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3956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7435A67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14:paraId="4DF00A2B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2EAEA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ADDF0" w14:textId="77777777" w:rsidR="007950E1" w:rsidRPr="00A819B7" w:rsidRDefault="007950E1" w:rsidP="007950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Утверждаю:</w:t>
      </w:r>
    </w:p>
    <w:p w14:paraId="17E10C3E" w14:textId="77777777" w:rsidR="007950E1" w:rsidRPr="00A819B7" w:rsidRDefault="007950E1" w:rsidP="007950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0BBF43" wp14:editId="70B54A19">
            <wp:simplePos x="0" y="0"/>
            <wp:positionH relativeFrom="column">
              <wp:posOffset>3430603</wp:posOffset>
            </wp:positionH>
            <wp:positionV relativeFrom="page">
              <wp:posOffset>1767205</wp:posOffset>
            </wp:positionV>
            <wp:extent cx="1380490" cy="1236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E89C56" wp14:editId="77C287CC">
            <wp:simplePos x="0" y="0"/>
            <wp:positionH relativeFrom="column">
              <wp:posOffset>3528840</wp:posOffset>
            </wp:positionH>
            <wp:positionV relativeFrom="paragraph">
              <wp:posOffset>25931</wp:posOffset>
            </wp:positionV>
            <wp:extent cx="2159070" cy="507744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70" cy="50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9B7">
        <w:rPr>
          <w:rFonts w:ascii="Times New Roman" w:hAnsi="Times New Roman" w:cs="Times New Roman"/>
          <w:sz w:val="28"/>
          <w:szCs w:val="28"/>
        </w:rPr>
        <w:t>Руководитель ООП</w:t>
      </w:r>
    </w:p>
    <w:p w14:paraId="2F9F6803" w14:textId="77777777" w:rsidR="007950E1" w:rsidRPr="00A819B7" w:rsidRDefault="007950E1" w:rsidP="007950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_______ Беденко Н.Н.</w:t>
      </w:r>
    </w:p>
    <w:p w14:paraId="11660B7E" w14:textId="77777777" w:rsidR="007950E1" w:rsidRPr="00A819B7" w:rsidRDefault="007950E1" w:rsidP="007950E1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«26» июня 2023 г.</w:t>
      </w:r>
    </w:p>
    <w:p w14:paraId="12D3906E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89384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01AB3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D2683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B2F20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Рабочая программа дисциплины (с аннотацией)</w:t>
      </w:r>
    </w:p>
    <w:p w14:paraId="433BE007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E3AB1" w14:textId="77777777" w:rsidR="007950E1" w:rsidRP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</w:t>
      </w:r>
    </w:p>
    <w:p w14:paraId="1BEE8373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5A307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2CBC0BA0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38.03.02 Менеджмент</w:t>
      </w:r>
    </w:p>
    <w:p w14:paraId="4516C8EC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26F0BC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E1E75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Профиль</w:t>
      </w:r>
    </w:p>
    <w:p w14:paraId="40135741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организации</w:t>
      </w:r>
    </w:p>
    <w:p w14:paraId="4107300E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B61F3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99173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A819B7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19B7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</w:p>
    <w:p w14:paraId="56CDD160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1-2 курса очно-заочной формы обучения</w:t>
      </w:r>
    </w:p>
    <w:p w14:paraId="30E63F98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27D65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130A2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37F62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AA5D8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9481B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FF85E" w14:textId="77777777" w:rsidR="007950E1" w:rsidRPr="00A819B7" w:rsidRDefault="007950E1" w:rsidP="0079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80FB5" w14:textId="77777777" w:rsidR="007950E1" w:rsidRDefault="007950E1" w:rsidP="0079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F5943" w14:textId="77777777" w:rsidR="007950E1" w:rsidRDefault="007950E1" w:rsidP="0079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03641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E506D" w14:textId="77777777" w:rsidR="007950E1" w:rsidRPr="00A819B7" w:rsidRDefault="007950E1" w:rsidP="0079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04655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B7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19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Титкова И.А.,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proofErr w:type="gramEnd"/>
    </w:p>
    <w:p w14:paraId="2196F177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к.б.н., доцент                       </w:t>
      </w:r>
    </w:p>
    <w:p w14:paraId="36BA19C1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ACB72" w14:textId="77777777" w:rsidR="007950E1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B8F16" w14:textId="77777777" w:rsidR="007950E1" w:rsidRDefault="007950E1" w:rsidP="0079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CFB15" w14:textId="77777777" w:rsidR="007950E1" w:rsidRPr="00A819B7" w:rsidRDefault="007950E1" w:rsidP="00795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94865" w14:textId="77777777" w:rsidR="007950E1" w:rsidRPr="00A819B7" w:rsidRDefault="007950E1" w:rsidP="00795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26B35" w14:textId="2B2B1685" w:rsidR="004F6406" w:rsidRPr="004F6406" w:rsidRDefault="007950E1" w:rsidP="0079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B7">
        <w:rPr>
          <w:rFonts w:ascii="Times New Roman" w:hAnsi="Times New Roman" w:cs="Times New Roman"/>
          <w:sz w:val="28"/>
          <w:szCs w:val="28"/>
        </w:rPr>
        <w:t>Тверь, 2023</w:t>
      </w:r>
    </w:p>
    <w:p w14:paraId="2F863286" w14:textId="77777777" w:rsidR="005C404A" w:rsidRPr="003B2F61" w:rsidRDefault="005C404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  <w:lastRenderedPageBreak/>
        <w:t>I</w:t>
      </w:r>
      <w:r w:rsidRPr="003B2F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 Аннотация</w:t>
      </w:r>
    </w:p>
    <w:p w14:paraId="4A4D1226" w14:textId="77777777" w:rsidR="005C404A" w:rsidRPr="003B2F61" w:rsidRDefault="005C404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1. </w:t>
      </w:r>
      <w:r w:rsidRPr="003B2F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 и задачи дисциплины</w:t>
      </w:r>
    </w:p>
    <w:p w14:paraId="09BE22FC" w14:textId="77777777" w:rsidR="005C404A" w:rsidRPr="003B2F61" w:rsidRDefault="005C404A" w:rsidP="003B2F61">
      <w:pPr>
        <w:widowControl w:val="0"/>
        <w:tabs>
          <w:tab w:val="left" w:pos="708"/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Целью освоения дисциплины является формирование физической культуры личности, способности направленно использовать разнообразные средства физической культуры и спорта, в том числе и различных видов оздоровительных физических упражнений, с целью сохранения и укрепления здоровья, поддержания оптимального уровня физической подготовленности,</w:t>
      </w:r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 обеспечивающего полноценную социальную и профессиональную деятельность</w:t>
      </w: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50D597" w14:textId="77777777" w:rsidR="005C404A" w:rsidRPr="003B2F61" w:rsidRDefault="005C404A" w:rsidP="003B2F61">
      <w:pPr>
        <w:widowControl w:val="0"/>
        <w:tabs>
          <w:tab w:val="num" w:pos="1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14:paraId="5E1EFCF6" w14:textId="77777777" w:rsidR="005C404A" w:rsidRPr="003B2F61" w:rsidRDefault="005C404A" w:rsidP="003B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Достижение поставленной цели предусматривает решение следующих задач: </w:t>
      </w:r>
    </w:p>
    <w:p w14:paraId="65DB53EA" w14:textId="77777777" w:rsidR="005C404A" w:rsidRPr="003B2F61" w:rsidRDefault="005C404A" w:rsidP="003B2F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понимания социальной значимости физической культуры и её роли в развитии личности и подготовке к профессиональной деятельности; </w:t>
      </w:r>
    </w:p>
    <w:p w14:paraId="2A2F1D16" w14:textId="77777777" w:rsidR="005C404A" w:rsidRPr="003B2F61" w:rsidRDefault="005C404A" w:rsidP="003B2F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содействие разностороннему развитию личности, сохранению и укреплению его здоровья, повышению уровня общей физической подготовленности и специальной подготовленности в оздоровительных системах физических упражнений, развитию профессионально важных физических качеств и психомоторных способностей будущих специалистов; </w:t>
      </w:r>
    </w:p>
    <w:p w14:paraId="6C7BB01A" w14:textId="77777777" w:rsidR="005C404A" w:rsidRPr="003B2F61" w:rsidRDefault="005C404A" w:rsidP="003B2F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потребности в физическом самосовершенствовании, установки на здоровый образ жизни и поддержание высокого уровня здоровья через сознательное и творческое использование средств физической культуры;</w:t>
      </w:r>
    </w:p>
    <w:p w14:paraId="601FD0DA" w14:textId="77777777" w:rsidR="005C404A" w:rsidRPr="003B2F61" w:rsidRDefault="005C404A" w:rsidP="003B2F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знаний </w:t>
      </w: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 при самостоятельных занятиях физической культурой и спортом</w:t>
      </w: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3F9C1B54" w14:textId="77777777" w:rsidR="005C404A" w:rsidRPr="003B2F61" w:rsidRDefault="005C404A" w:rsidP="003B2F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навыков </w:t>
      </w: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поддержания необходимого уровня общей физической подготовленности </w:t>
      </w:r>
      <w:r w:rsidRPr="003B2F61">
        <w:rPr>
          <w:rFonts w:ascii="Times New Roman" w:eastAsia="Calibri" w:hAnsi="Times New Roman" w:cs="Times New Roman"/>
          <w:sz w:val="28"/>
          <w:szCs w:val="28"/>
        </w:rPr>
        <w:t>для обеспечения полноценной социальной и профессиональной деятельности</w:t>
      </w: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2D14114" w14:textId="77777777" w:rsidR="005C404A" w:rsidRPr="003B2F61" w:rsidRDefault="005C404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>В основе игры баскетбол на фоне постоянно меняющейся информации лежат активно выполняемые естественные движения: бег, прыжки, передачи, броски, ведение мяча и т.д.</w:t>
      </w:r>
    </w:p>
    <w:p w14:paraId="10BA74C2" w14:textId="77777777" w:rsidR="005C404A" w:rsidRPr="003B2F61" w:rsidRDefault="005C404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Специфика двигательной деятельности игры в баскетбол способствует рациональному физическому развитию студента. Его всесторонней физической подготовленности, увеличение подвижности суставов, укреплению деятельности </w:t>
      </w:r>
      <w:proofErr w:type="spellStart"/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>сердечнососудистой</w:t>
      </w:r>
      <w:proofErr w:type="spellEnd"/>
      <w:r w:rsidRPr="003B2F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дыхательной систем, а также положительному влиянию на развитие психомоторных механизмов (быстрая и адекватная ориентировка в сложной двигательной деятельности, развитие реакции выбора, концентрация внимания, распределение внимания, объем поле зрения, оперативность мышления, моторная выносливость).</w:t>
      </w:r>
    </w:p>
    <w:p w14:paraId="5C1DFDCF" w14:textId="77777777" w:rsidR="00104736" w:rsidRDefault="00104736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059EC50C" w14:textId="77777777" w:rsidR="00104736" w:rsidRDefault="00104736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36F9FE7B" w14:textId="77777777" w:rsidR="00104736" w:rsidRDefault="00104736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14:paraId="2FA4731A" w14:textId="77777777" w:rsidR="005C404A" w:rsidRPr="003B2F61" w:rsidRDefault="005C404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2. </w:t>
      </w:r>
      <w:r w:rsidRPr="003B2F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Место дисциплины в структуре ООП</w:t>
      </w:r>
      <w:r w:rsidR="00D41442" w:rsidRPr="003B2F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и спорту</w:t>
      </w:r>
    </w:p>
    <w:p w14:paraId="52E06BAF" w14:textId="77777777" w:rsidR="00D41442" w:rsidRPr="003B2F61" w:rsidRDefault="003B2F61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5C404A" w:rsidRPr="003B2F61">
        <w:rPr>
          <w:rFonts w:ascii="Times New Roman" w:eastAsia="Calibri" w:hAnsi="Times New Roman" w:cs="Times New Roman"/>
          <w:sz w:val="28"/>
          <w:szCs w:val="28"/>
        </w:rPr>
        <w:t>исциплин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C404A" w:rsidRPr="003B2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«Б</w:t>
      </w:r>
      <w:r w:rsidR="005C404A" w:rsidRPr="003B2F61">
        <w:rPr>
          <w:rFonts w:ascii="Times New Roman" w:eastAsia="Times New Roman" w:hAnsi="Times New Roman" w:cs="Times New Roman"/>
          <w:sz w:val="28"/>
          <w:szCs w:val="28"/>
        </w:rPr>
        <w:t>аскетбол</w:t>
      </w:r>
      <w:r w:rsidR="005C404A"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</w:t>
      </w:r>
      <w:r w:rsidR="00D41442"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элективной </w:t>
      </w:r>
      <w:r w:rsidR="005C404A"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дисциплиной по </w:t>
      </w:r>
      <w:r w:rsidR="00D41442"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 и спорту</w:t>
      </w:r>
      <w:r w:rsidR="005C404A"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входит в </w:t>
      </w:r>
      <w:r w:rsidR="00D41442"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обязательную часть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442"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A88">
        <w:rPr>
          <w:rFonts w:ascii="Times New Roman" w:hAnsi="Times New Roman"/>
          <w:sz w:val="28"/>
          <w:szCs w:val="28"/>
        </w:rPr>
        <w:t>по направлению подготовки 38.03.02 Менеджмент профиль «Управление в организации».</w:t>
      </w:r>
    </w:p>
    <w:p w14:paraId="068FFE1B" w14:textId="77777777" w:rsidR="005C404A" w:rsidRPr="003B2F61" w:rsidRDefault="005C404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proofErr w:type="gramStart"/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 </w:t>
      </w:r>
      <w:r w:rsidRPr="003B2F6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является</w:t>
      </w:r>
      <w:proofErr w:type="gramEnd"/>
      <w:r w:rsidRPr="003B2F6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обязательным  разделом  гуманитарного  компонента  образования,  значимость  которого проявляется  через  гармонизацию  духовных  и  физических  сил,  формирование  таких общечеловеческих  ценностей,  как  здоровье,  физическое  и  психическое  благополучие, физическое совершенство - основы для осуществления дальнейшей профессиональной деятельности. </w:t>
      </w:r>
    </w:p>
    <w:p w14:paraId="5D140A01" w14:textId="77777777" w:rsidR="005C404A" w:rsidRPr="003B2F61" w:rsidRDefault="003B2F61" w:rsidP="003B2F61">
      <w:pPr>
        <w:widowControl w:val="0"/>
        <w:tabs>
          <w:tab w:val="left" w:leader="underscore" w:pos="1134"/>
          <w:tab w:val="left" w:pos="8080"/>
          <w:tab w:val="left" w:leader="underscore" w:pos="822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04A"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учебной дисциплины необходимы следующие знания, умения и навыки, формируемые в рамках общего среднего образования.</w:t>
      </w:r>
    </w:p>
    <w:p w14:paraId="64D0AB0B" w14:textId="77777777" w:rsidR="005C404A" w:rsidRPr="003B2F61" w:rsidRDefault="005C404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Знания:</w:t>
      </w:r>
    </w:p>
    <w:p w14:paraId="343EA74E" w14:textId="77777777" w:rsidR="005C404A" w:rsidRPr="003B2F61" w:rsidRDefault="005C404A" w:rsidP="003B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роли и значения занятий физической культурой и спортом в укреплении здоровья человека, профилактике вредных привычек, ведении здорового образа жизни;</w:t>
      </w:r>
    </w:p>
    <w:p w14:paraId="62A51ACC" w14:textId="77777777" w:rsidR="005C404A" w:rsidRPr="003B2F61" w:rsidRDefault="005C404A" w:rsidP="003B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 организации и проведения занятий физической культурой оздоровительной и тренировочной направленности;</w:t>
      </w:r>
    </w:p>
    <w:p w14:paraId="7301FE8A" w14:textId="77777777" w:rsidR="005C404A" w:rsidRPr="003B2F61" w:rsidRDefault="005C404A" w:rsidP="003B2F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социально-биологических основ культуры здоровья.</w:t>
      </w:r>
    </w:p>
    <w:p w14:paraId="2E8EECB2" w14:textId="77777777" w:rsidR="005C404A" w:rsidRPr="003B2F61" w:rsidRDefault="005C404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Умения:</w:t>
      </w:r>
    </w:p>
    <w:p w14:paraId="3C1B262E" w14:textId="77777777" w:rsidR="005C404A" w:rsidRPr="003B2F61" w:rsidRDefault="005C404A" w:rsidP="003B2F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двигательными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и физическими упражнениями из базовых видов спорта и оздоровительной физической культуры;</w:t>
      </w:r>
    </w:p>
    <w:p w14:paraId="7894916B" w14:textId="77777777" w:rsidR="005C404A" w:rsidRPr="003B2F61" w:rsidRDefault="005C404A" w:rsidP="003B2F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максимально проявлять физические </w:t>
      </w:r>
      <w:proofErr w:type="gramStart"/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способности  при</w:t>
      </w:r>
      <w:proofErr w:type="gramEnd"/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выполнении тестовых упражнений по физической культуре;</w:t>
      </w:r>
    </w:p>
    <w:p w14:paraId="769BA67C" w14:textId="77777777" w:rsidR="005C404A" w:rsidRPr="003B2F61" w:rsidRDefault="005C404A" w:rsidP="003B2F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режим дня, обеспечивать оптимальное сочетание нагрузки и отдыха.</w:t>
      </w:r>
    </w:p>
    <w:p w14:paraId="4C4EE38C" w14:textId="77777777" w:rsidR="005C404A" w:rsidRPr="003B2F61" w:rsidRDefault="005C404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Навыки:</w:t>
      </w:r>
    </w:p>
    <w:p w14:paraId="097C5F7C" w14:textId="77777777" w:rsidR="005C404A" w:rsidRPr="003B2F61" w:rsidRDefault="005C404A" w:rsidP="003B2F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 жизненно важных двигательных умений различными способами, в различных изменяющихся внешних условиях;</w:t>
      </w:r>
    </w:p>
    <w:p w14:paraId="0367C190" w14:textId="77777777" w:rsidR="005C404A" w:rsidRPr="003B2F61" w:rsidRDefault="005C404A" w:rsidP="003B2F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деятельности.</w:t>
      </w:r>
    </w:p>
    <w:p w14:paraId="3E79568D" w14:textId="77777777" w:rsidR="005C404A" w:rsidRPr="003B2F61" w:rsidRDefault="005C404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дисциплины </w:t>
      </w: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104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B2F61">
        <w:rPr>
          <w:rFonts w:ascii="Times New Roman" w:eastAsia="Times New Roman" w:hAnsi="Times New Roman" w:cs="Times New Roman"/>
          <w:sz w:val="28"/>
          <w:szCs w:val="28"/>
        </w:rPr>
        <w:t>аскетбол</w:t>
      </w: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основой для последующего изучения дисциплины «Безопасность жизнедеятельности», прохождения практик</w:t>
      </w:r>
      <w:r w:rsidR="00D41442"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, выполнения выпускной квалификационной работы</w:t>
      </w:r>
      <w:r w:rsidRPr="003B2F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FFA43A0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4F013A40" w14:textId="77777777" w:rsidR="003E0958" w:rsidRPr="003B2F61" w:rsidRDefault="003E0958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3. </w:t>
      </w:r>
      <w:r w:rsidRPr="003B2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Объем дисциплины:</w:t>
      </w:r>
      <w:r w:rsidR="003B2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B2F61">
        <w:rPr>
          <w:rFonts w:ascii="Times New Roman" w:eastAsia="Times New Roman" w:hAnsi="Times New Roman" w:cs="Times New Roman"/>
          <w:spacing w:val="-6"/>
          <w:sz w:val="28"/>
          <w:szCs w:val="28"/>
        </w:rPr>
        <w:t>составляет 328 академических часов</w:t>
      </w:r>
      <w:r w:rsidRP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3B2F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r w:rsidRPr="003B2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том числе для очной формы обучения:</w:t>
      </w:r>
    </w:p>
    <w:p w14:paraId="7D247D04" w14:textId="77777777" w:rsidR="003E0958" w:rsidRPr="003B2F61" w:rsidRDefault="003E0958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контактная аудиторная работа</w:t>
      </w:r>
      <w:r w:rsidRPr="003B2F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практические занятия </w:t>
      </w: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</w:t>
      </w:r>
      <w:r w:rsidRP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</w:t>
      </w:r>
      <w:r w:rsid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</w:t>
      </w:r>
      <w:r w:rsidRP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Pr="003B2F6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самостоятельная работа</w:t>
      </w:r>
      <w:r w:rsidRP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: 196</w:t>
      </w:r>
      <w:r w:rsid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3B2F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часов.</w:t>
      </w:r>
    </w:p>
    <w:p w14:paraId="7BDD0580" w14:textId="77777777" w:rsidR="003E0958" w:rsidRPr="003B2F61" w:rsidRDefault="003E0958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том числе для очно-заочной формы обучения:</w:t>
      </w:r>
    </w:p>
    <w:p w14:paraId="6928F3DD" w14:textId="77777777" w:rsidR="003B2F61" w:rsidRDefault="003B2F61" w:rsidP="003B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контактная аудиторная работа</w:t>
      </w:r>
      <w:r w:rsidRPr="00B26A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практические занятия </w:t>
      </w:r>
      <w:r w:rsidRPr="00B26A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2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ов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</w:p>
    <w:p w14:paraId="63204292" w14:textId="77777777" w:rsidR="003B2F61" w:rsidRPr="00B26A29" w:rsidRDefault="003B2F61" w:rsidP="003B2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26A2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lastRenderedPageBreak/>
        <w:t xml:space="preserve">самостоятельная работа: </w:t>
      </w:r>
      <w:r w:rsidRPr="00D722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200</w:t>
      </w:r>
      <w:r w:rsidRPr="00D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A2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часов</w:t>
      </w:r>
    </w:p>
    <w:p w14:paraId="67A6BA59" w14:textId="77777777" w:rsidR="005C404A" w:rsidRPr="003B2F61" w:rsidRDefault="005C404A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Указанные академические часы являются обязательными для освоения и в зачетные единицы не переводятся.</w:t>
      </w:r>
    </w:p>
    <w:p w14:paraId="0247C3F9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1635E08E" w14:textId="77777777" w:rsidR="005C404A" w:rsidRPr="003B2F61" w:rsidRDefault="005C404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4. Планируемые результаты обучения по дисциплине, соотнесенные с планируемыми результатами освоения образовательной программы</w:t>
      </w:r>
    </w:p>
    <w:p w14:paraId="2BF46ACD" w14:textId="77777777" w:rsidR="005C404A" w:rsidRPr="003B2F61" w:rsidRDefault="005C404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C404A" w:rsidRPr="003B2F61" w14:paraId="21EAF093" w14:textId="77777777" w:rsidTr="007F1CBA">
        <w:trPr>
          <w:trHeight w:val="9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0254" w14:textId="77777777" w:rsidR="005C404A" w:rsidRPr="003B2F61" w:rsidRDefault="005C404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31C5" w14:textId="77777777" w:rsidR="005C404A" w:rsidRPr="003B2F61" w:rsidRDefault="005C404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</w:p>
          <w:p w14:paraId="5A5249ED" w14:textId="77777777" w:rsidR="005C404A" w:rsidRPr="003B2F61" w:rsidRDefault="005C404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Планируемые результаты обучения по дисциплине</w:t>
            </w:r>
          </w:p>
        </w:tc>
      </w:tr>
      <w:tr w:rsidR="005C404A" w:rsidRPr="003B2F61" w14:paraId="5EBF41CA" w14:textId="77777777" w:rsidTr="007F1CBA">
        <w:trPr>
          <w:trHeight w:val="27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C0B52" w14:textId="77777777" w:rsidR="005C404A" w:rsidRPr="003B2F61" w:rsidRDefault="005C404A" w:rsidP="003B2F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УК-7 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поддерживать уровень физической подготовки для обеспечения полноценной социальной и профессиональной деятельности; </w:t>
            </w:r>
          </w:p>
          <w:p w14:paraId="47EB3369" w14:textId="77777777" w:rsidR="005C404A" w:rsidRPr="003B2F61" w:rsidRDefault="005C404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2F31" w14:textId="77777777" w:rsidR="005C404A" w:rsidRPr="003B2F61" w:rsidRDefault="005C404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УК-7.1. Выбирает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5C404A" w:rsidRPr="003B2F61" w14:paraId="6361CB19" w14:textId="77777777" w:rsidTr="007F1CBA">
        <w:trPr>
          <w:trHeight w:val="27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DE29" w14:textId="77777777" w:rsidR="005C404A" w:rsidRPr="003B2F61" w:rsidRDefault="005C404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DCA" w14:textId="77777777" w:rsidR="005C404A" w:rsidRPr="003B2F61" w:rsidRDefault="005C404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5C404A" w:rsidRPr="003B2F61" w14:paraId="44F24A2C" w14:textId="77777777" w:rsidTr="007F1CBA">
        <w:trPr>
          <w:trHeight w:val="27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5CB8" w14:textId="77777777" w:rsidR="005C404A" w:rsidRPr="003B2F61" w:rsidRDefault="005C404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222" w14:textId="77777777" w:rsidR="005C404A" w:rsidRPr="003B2F61" w:rsidRDefault="005C404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</w:tbl>
    <w:p w14:paraId="1E146030" w14:textId="77777777" w:rsidR="005C404A" w:rsidRPr="003B2F61" w:rsidRDefault="005C404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</w:pPr>
    </w:p>
    <w:p w14:paraId="0EBAE1FD" w14:textId="77777777" w:rsidR="007F1CBA" w:rsidRPr="003B2F61" w:rsidRDefault="007F1CB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>5</w:t>
      </w:r>
      <w:r w:rsidRPr="003B2F61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>.</w:t>
      </w:r>
      <w:r w:rsidRPr="003B2F61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 Форма промежуточной аттестации и семестр прохождения </w:t>
      </w:r>
    </w:p>
    <w:p w14:paraId="327C6481" w14:textId="77777777" w:rsidR="003B2F61" w:rsidRDefault="00782D53" w:rsidP="003B2F6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по очной форме обучения – зачет во втором и четвертом семестре;</w:t>
      </w:r>
    </w:p>
    <w:p w14:paraId="6928682D" w14:textId="77777777" w:rsidR="003B2F61" w:rsidRPr="003B2F61" w:rsidRDefault="003B2F61" w:rsidP="003B2F61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по очно-заочной форме обучения – зачет во втором и четвертом семестре.</w:t>
      </w:r>
    </w:p>
    <w:p w14:paraId="4E3172D8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5A0FA2E8" w14:textId="77777777" w:rsidR="007F1CBA" w:rsidRPr="003B2F61" w:rsidRDefault="007F1CB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6. Язык преподавания </w:t>
      </w:r>
      <w:r w:rsidRPr="003B2F6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русский</w:t>
      </w:r>
      <w:r w:rsidRPr="003B2F61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</w:t>
      </w:r>
    </w:p>
    <w:p w14:paraId="24E98157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2D139F07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64C8A0C3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FCC5524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5CEB5364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AEB1358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37520603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60BD8245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613B8175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2E25107" w14:textId="77777777" w:rsidR="003B2F61" w:rsidRDefault="003B2F61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F4B461E" w14:textId="77777777" w:rsidR="007F1CBA" w:rsidRPr="003B2F61" w:rsidRDefault="007F1CB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val="en-US" w:eastAsia="ru-RU"/>
        </w:rPr>
        <w:lastRenderedPageBreak/>
        <w:t>II</w:t>
      </w:r>
      <w:r w:rsidRPr="003B2F61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. 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5CDDF2B" w14:textId="77777777" w:rsidR="00015AED" w:rsidRPr="003B2F61" w:rsidRDefault="00015AED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Для очной формы обучения:</w:t>
      </w:r>
    </w:p>
    <w:tbl>
      <w:tblPr>
        <w:tblW w:w="9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1283"/>
        <w:gridCol w:w="2126"/>
        <w:gridCol w:w="1425"/>
      </w:tblGrid>
      <w:tr w:rsidR="007F1CBA" w:rsidRPr="003B2F61" w14:paraId="4F690CF4" w14:textId="77777777" w:rsidTr="007F1CBA">
        <w:trPr>
          <w:cantSplit/>
        </w:trPr>
        <w:tc>
          <w:tcPr>
            <w:tcW w:w="4955" w:type="dxa"/>
            <w:vMerge w:val="restart"/>
            <w:vAlign w:val="center"/>
          </w:tcPr>
          <w:p w14:paraId="45F7283F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  <w:lang w:eastAsia="ru-RU"/>
              </w:rPr>
              <w:tab/>
            </w:r>
          </w:p>
          <w:p w14:paraId="35CFD87F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программа – наименование разделов и тем</w:t>
            </w:r>
          </w:p>
        </w:tc>
        <w:tc>
          <w:tcPr>
            <w:tcW w:w="1283" w:type="dxa"/>
            <w:vMerge w:val="restart"/>
            <w:vAlign w:val="center"/>
          </w:tcPr>
          <w:p w14:paraId="01B1514A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126" w:type="dxa"/>
            <w:vAlign w:val="center"/>
          </w:tcPr>
          <w:p w14:paraId="0A882C7F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(час.)</w:t>
            </w:r>
          </w:p>
        </w:tc>
        <w:tc>
          <w:tcPr>
            <w:tcW w:w="1425" w:type="dxa"/>
            <w:vMerge w:val="restart"/>
            <w:vAlign w:val="center"/>
          </w:tcPr>
          <w:p w14:paraId="251FC8DA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(час.)</w:t>
            </w:r>
          </w:p>
        </w:tc>
      </w:tr>
      <w:tr w:rsidR="007F1CBA" w:rsidRPr="003B2F61" w14:paraId="7260E109" w14:textId="77777777" w:rsidTr="007F1CBA">
        <w:trPr>
          <w:cantSplit/>
        </w:trPr>
        <w:tc>
          <w:tcPr>
            <w:tcW w:w="4955" w:type="dxa"/>
            <w:vMerge/>
          </w:tcPr>
          <w:p w14:paraId="0C22DF52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Merge/>
          </w:tcPr>
          <w:p w14:paraId="30DE1386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29FC123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25" w:type="dxa"/>
            <w:vMerge/>
          </w:tcPr>
          <w:p w14:paraId="55C1442A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CBA" w:rsidRPr="003B2F61" w14:paraId="43F54EEA" w14:textId="77777777" w:rsidTr="007F1CBA">
        <w:trPr>
          <w:cantSplit/>
        </w:trPr>
        <w:tc>
          <w:tcPr>
            <w:tcW w:w="9789" w:type="dxa"/>
            <w:gridSpan w:val="4"/>
            <w:vAlign w:val="center"/>
          </w:tcPr>
          <w:p w14:paraId="09A6180D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(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7F1CBA" w:rsidRPr="003B2F61" w14:paraId="40DE4D4E" w14:textId="77777777" w:rsidTr="007F1CBA">
        <w:trPr>
          <w:cantSplit/>
        </w:trPr>
        <w:tc>
          <w:tcPr>
            <w:tcW w:w="4955" w:type="dxa"/>
            <w:vAlign w:val="center"/>
          </w:tcPr>
          <w:p w14:paraId="34E13695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баскетболистов.</w:t>
            </w:r>
          </w:p>
        </w:tc>
        <w:tc>
          <w:tcPr>
            <w:tcW w:w="1283" w:type="dxa"/>
            <w:vAlign w:val="center"/>
          </w:tcPr>
          <w:p w14:paraId="3EF7C839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42C9013B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34411C0F" w14:textId="77777777" w:rsidR="007F1CBA" w:rsidRPr="003B2F61" w:rsidRDefault="007F1CBA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C48" w:rsidRPr="003B2F61" w14:paraId="4B0E6980" w14:textId="77777777" w:rsidTr="007F1CBA">
        <w:trPr>
          <w:cantSplit/>
        </w:trPr>
        <w:tc>
          <w:tcPr>
            <w:tcW w:w="4955" w:type="dxa"/>
          </w:tcPr>
          <w:p w14:paraId="2B488BB8" w14:textId="77777777" w:rsidR="00147C48" w:rsidRPr="003B2F61" w:rsidRDefault="00147C48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Подготовительные и подводящие упражнения, техника перемещений, стойки.</w:t>
            </w:r>
          </w:p>
        </w:tc>
        <w:tc>
          <w:tcPr>
            <w:tcW w:w="1283" w:type="dxa"/>
            <w:vAlign w:val="center"/>
          </w:tcPr>
          <w:p w14:paraId="1924D847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3589EBBE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0725AA99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636BA024" w14:textId="77777777" w:rsidTr="007F1CBA">
        <w:trPr>
          <w:cantSplit/>
        </w:trPr>
        <w:tc>
          <w:tcPr>
            <w:tcW w:w="4955" w:type="dxa"/>
          </w:tcPr>
          <w:p w14:paraId="02F23D01" w14:textId="77777777" w:rsidR="00147C48" w:rsidRPr="003B2F61" w:rsidRDefault="00147C48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Ловля мяча: двумя руками, одной рукой. На уровне груди, «высокого мяча», с отскоком от пола, на месте, в движении.  </w:t>
            </w:r>
          </w:p>
        </w:tc>
        <w:tc>
          <w:tcPr>
            <w:tcW w:w="1283" w:type="dxa"/>
            <w:vAlign w:val="center"/>
          </w:tcPr>
          <w:p w14:paraId="221AF940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7FD8D454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14:paraId="3C56A7AE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1C9B7EF0" w14:textId="77777777" w:rsidTr="007F1CBA">
        <w:trPr>
          <w:cantSplit/>
        </w:trPr>
        <w:tc>
          <w:tcPr>
            <w:tcW w:w="4955" w:type="dxa"/>
          </w:tcPr>
          <w:p w14:paraId="32EB6E6E" w14:textId="77777777" w:rsidR="00147C48" w:rsidRPr="003B2F61" w:rsidRDefault="00147C48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Передачи мяча: на месте, в движении, в прыжке, средние, дальние. Передача мяча от плеча, от груди, снизу, с отскоком от пола.</w:t>
            </w:r>
          </w:p>
        </w:tc>
        <w:tc>
          <w:tcPr>
            <w:tcW w:w="1283" w:type="dxa"/>
            <w:vAlign w:val="center"/>
          </w:tcPr>
          <w:p w14:paraId="0CF83447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28FA31C1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14:paraId="2153882A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617D6BC7" w14:textId="77777777" w:rsidTr="007F1CBA">
        <w:trPr>
          <w:cantSplit/>
        </w:trPr>
        <w:tc>
          <w:tcPr>
            <w:tcW w:w="4955" w:type="dxa"/>
          </w:tcPr>
          <w:p w14:paraId="14618233" w14:textId="77777777" w:rsidR="00147C48" w:rsidRPr="003B2F61" w:rsidRDefault="00147C48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 Бросок мяча: с места, в движении, в прыжке. Бросок мяча одной рукой в прыжке, «с крюком».</w:t>
            </w:r>
          </w:p>
        </w:tc>
        <w:tc>
          <w:tcPr>
            <w:tcW w:w="1283" w:type="dxa"/>
            <w:vAlign w:val="center"/>
          </w:tcPr>
          <w:p w14:paraId="7BCC9D2A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73B64EC3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14:paraId="33F88E72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37C931FE" w14:textId="77777777" w:rsidTr="007F1CBA">
        <w:trPr>
          <w:cantSplit/>
        </w:trPr>
        <w:tc>
          <w:tcPr>
            <w:tcW w:w="4955" w:type="dxa"/>
          </w:tcPr>
          <w:p w14:paraId="239C8C42" w14:textId="77777777" w:rsidR="00147C48" w:rsidRPr="003B2F61" w:rsidRDefault="00147C48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 Ведение мяча: с высоким отскоком, с низким отскоком (со зрительным контролем).</w:t>
            </w:r>
          </w:p>
        </w:tc>
        <w:tc>
          <w:tcPr>
            <w:tcW w:w="1283" w:type="dxa"/>
            <w:vAlign w:val="center"/>
          </w:tcPr>
          <w:p w14:paraId="47BD8715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4CF418EE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4B6D364E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04044F5C" w14:textId="77777777" w:rsidTr="007F1CBA">
        <w:trPr>
          <w:cantSplit/>
        </w:trPr>
        <w:tc>
          <w:tcPr>
            <w:tcW w:w="4955" w:type="dxa"/>
          </w:tcPr>
          <w:p w14:paraId="3C8FA714" w14:textId="77777777" w:rsidR="00147C48" w:rsidRPr="003B2F61" w:rsidRDefault="00147C48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защите. Защитная стойка (открытая и закрытая).</w:t>
            </w:r>
          </w:p>
        </w:tc>
        <w:tc>
          <w:tcPr>
            <w:tcW w:w="1283" w:type="dxa"/>
            <w:vAlign w:val="center"/>
          </w:tcPr>
          <w:p w14:paraId="6E0980E1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7DA2370A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14:paraId="53266BD9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07C10B2A" w14:textId="77777777" w:rsidTr="007F1CBA">
        <w:trPr>
          <w:cantSplit/>
        </w:trPr>
        <w:tc>
          <w:tcPr>
            <w:tcW w:w="4955" w:type="dxa"/>
          </w:tcPr>
          <w:p w14:paraId="346522A3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Заслоны, способы постановки заслонов, взаимодействие двух игроков при заслоне.</w:t>
            </w:r>
          </w:p>
        </w:tc>
        <w:tc>
          <w:tcPr>
            <w:tcW w:w="1283" w:type="dxa"/>
            <w:vAlign w:val="center"/>
          </w:tcPr>
          <w:p w14:paraId="26EE931E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98EBFD0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64616733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3E60E7D5" w14:textId="77777777" w:rsidTr="007F1CBA">
        <w:trPr>
          <w:cantSplit/>
        </w:trPr>
        <w:tc>
          <w:tcPr>
            <w:tcW w:w="4955" w:type="dxa"/>
          </w:tcPr>
          <w:p w14:paraId="13D5F27F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8.    Игровые упражнения 1 × 1, 2 × 2, 3 × 3 с включением основных технических приёмов игры.</w:t>
            </w:r>
          </w:p>
        </w:tc>
        <w:tc>
          <w:tcPr>
            <w:tcW w:w="1283" w:type="dxa"/>
            <w:vAlign w:val="center"/>
          </w:tcPr>
          <w:p w14:paraId="11C4BA5F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432E85E2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14:paraId="6AD311DB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0030C17B" w14:textId="77777777" w:rsidTr="007F1CBA">
        <w:trPr>
          <w:cantSplit/>
        </w:trPr>
        <w:tc>
          <w:tcPr>
            <w:tcW w:w="4955" w:type="dxa"/>
          </w:tcPr>
          <w:p w14:paraId="26AAB82A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Тактическая подготовка  баскетболистов.</w:t>
            </w:r>
          </w:p>
        </w:tc>
        <w:tc>
          <w:tcPr>
            <w:tcW w:w="1283" w:type="dxa"/>
            <w:vAlign w:val="center"/>
          </w:tcPr>
          <w:p w14:paraId="7E67D84E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0E21940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2CEFA243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C48" w:rsidRPr="003B2F61" w14:paraId="6DCCB87B" w14:textId="77777777" w:rsidTr="007F1CBA">
        <w:trPr>
          <w:cantSplit/>
        </w:trPr>
        <w:tc>
          <w:tcPr>
            <w:tcW w:w="4955" w:type="dxa"/>
          </w:tcPr>
          <w:p w14:paraId="697B36B1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 Тактика нападения. Индивидуальные действия. Без мяча: выход для получения мяча.</w:t>
            </w:r>
          </w:p>
        </w:tc>
        <w:tc>
          <w:tcPr>
            <w:tcW w:w="1283" w:type="dxa"/>
            <w:vAlign w:val="center"/>
          </w:tcPr>
          <w:p w14:paraId="36EE082F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64BCB9CE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3730FFA9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0E58436A" w14:textId="77777777" w:rsidTr="007F1CBA">
        <w:trPr>
          <w:cantSplit/>
        </w:trPr>
        <w:tc>
          <w:tcPr>
            <w:tcW w:w="4955" w:type="dxa"/>
          </w:tcPr>
          <w:p w14:paraId="61CE2877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10. Групповые взаимодействия. Взаимодействия двух игроков: пересечения, наведения, заслоны, «передай мяч и выходи». </w:t>
            </w:r>
          </w:p>
        </w:tc>
        <w:tc>
          <w:tcPr>
            <w:tcW w:w="1283" w:type="dxa"/>
            <w:vAlign w:val="center"/>
          </w:tcPr>
          <w:p w14:paraId="3CF338B8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59D3BC5D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2AEE2D9A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64B5564B" w14:textId="77777777" w:rsidTr="007F1CBA">
        <w:trPr>
          <w:cantSplit/>
        </w:trPr>
        <w:tc>
          <w:tcPr>
            <w:tcW w:w="4955" w:type="dxa"/>
          </w:tcPr>
          <w:p w14:paraId="6B1F0482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11. Командные взаимодействия. Позиционные нападения: система нападения без центрового. </w:t>
            </w:r>
          </w:p>
        </w:tc>
        <w:tc>
          <w:tcPr>
            <w:tcW w:w="1283" w:type="dxa"/>
            <w:vAlign w:val="center"/>
          </w:tcPr>
          <w:p w14:paraId="1FFCE89D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44748C67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463B1C31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5C5A7900" w14:textId="77777777" w:rsidTr="007F1CBA">
        <w:trPr>
          <w:cantSplit/>
        </w:trPr>
        <w:tc>
          <w:tcPr>
            <w:tcW w:w="4955" w:type="dxa"/>
          </w:tcPr>
          <w:p w14:paraId="1BBC7AED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12.  Индивидуальные действия. Без мяча: противодействие выходу на свободное место, противодействие получению мяча.</w:t>
            </w:r>
          </w:p>
        </w:tc>
        <w:tc>
          <w:tcPr>
            <w:tcW w:w="1283" w:type="dxa"/>
            <w:vAlign w:val="center"/>
          </w:tcPr>
          <w:p w14:paraId="28C49D5B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19D57BEF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2E004B6E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26A42C5F" w14:textId="77777777" w:rsidTr="007F1CBA">
        <w:trPr>
          <w:cantSplit/>
        </w:trPr>
        <w:tc>
          <w:tcPr>
            <w:tcW w:w="4955" w:type="dxa"/>
          </w:tcPr>
          <w:p w14:paraId="15E0DE21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13. Групповые взаимодействия. Взаимодействия двух игроков, групповой отбор мяча, проскальзывание, переключения, подстраховка. Взаимодействие трёх игроков против тройки, против «малой восьмёрки».</w:t>
            </w:r>
          </w:p>
        </w:tc>
        <w:tc>
          <w:tcPr>
            <w:tcW w:w="1283" w:type="dxa"/>
            <w:vAlign w:val="center"/>
          </w:tcPr>
          <w:p w14:paraId="6EB64564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1911060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14:paraId="152E273E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4CDE2517" w14:textId="77777777" w:rsidTr="007F1CBA">
        <w:trPr>
          <w:cantSplit/>
        </w:trPr>
        <w:tc>
          <w:tcPr>
            <w:tcW w:w="4955" w:type="dxa"/>
          </w:tcPr>
          <w:p w14:paraId="034710DB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14. Командные взаимодействия. Рассредоточенная защита, система зонного прессинга, система личного прессинга. </w:t>
            </w:r>
          </w:p>
        </w:tc>
        <w:tc>
          <w:tcPr>
            <w:tcW w:w="1283" w:type="dxa"/>
            <w:vAlign w:val="center"/>
          </w:tcPr>
          <w:p w14:paraId="585E5AF4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36D421BA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14:paraId="031EBA4F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55082AFE" w14:textId="77777777" w:rsidTr="007F1CBA">
        <w:trPr>
          <w:cantSplit/>
        </w:trPr>
        <w:tc>
          <w:tcPr>
            <w:tcW w:w="4955" w:type="dxa"/>
            <w:vAlign w:val="center"/>
          </w:tcPr>
          <w:p w14:paraId="0141CCA3" w14:textId="77777777" w:rsidR="00147C48" w:rsidRPr="003B2F61" w:rsidRDefault="00147C48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83" w:type="dxa"/>
            <w:vAlign w:val="center"/>
          </w:tcPr>
          <w:p w14:paraId="54543532" w14:textId="77777777" w:rsidR="00147C48" w:rsidRPr="003B2F61" w:rsidRDefault="00147C48" w:rsidP="003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26" w:type="dxa"/>
            <w:vAlign w:val="center"/>
          </w:tcPr>
          <w:p w14:paraId="3D89B0E8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25" w:type="dxa"/>
            <w:vAlign w:val="center"/>
          </w:tcPr>
          <w:p w14:paraId="66548F3E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147C48" w:rsidRPr="003B2F61" w14:paraId="2DE1ED40" w14:textId="77777777" w:rsidTr="007F1CBA">
        <w:trPr>
          <w:cantSplit/>
        </w:trPr>
        <w:tc>
          <w:tcPr>
            <w:tcW w:w="9789" w:type="dxa"/>
            <w:gridSpan w:val="4"/>
            <w:vAlign w:val="center"/>
          </w:tcPr>
          <w:p w14:paraId="35663A93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147C48" w:rsidRPr="003B2F61" w14:paraId="385AC4E3" w14:textId="77777777" w:rsidTr="007F1CBA">
        <w:trPr>
          <w:cantSplit/>
        </w:trPr>
        <w:tc>
          <w:tcPr>
            <w:tcW w:w="4955" w:type="dxa"/>
            <w:vAlign w:val="center"/>
          </w:tcPr>
          <w:p w14:paraId="4F576D8A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баскетболистов.</w:t>
            </w:r>
          </w:p>
        </w:tc>
        <w:tc>
          <w:tcPr>
            <w:tcW w:w="1283" w:type="dxa"/>
            <w:vAlign w:val="center"/>
          </w:tcPr>
          <w:p w14:paraId="6812374C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1DE05B98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432688CC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C48" w:rsidRPr="003B2F61" w14:paraId="26FAF8A6" w14:textId="77777777" w:rsidTr="007F1CBA">
        <w:trPr>
          <w:cantSplit/>
        </w:trPr>
        <w:tc>
          <w:tcPr>
            <w:tcW w:w="4955" w:type="dxa"/>
            <w:vAlign w:val="center"/>
          </w:tcPr>
          <w:p w14:paraId="0D401CF2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Подготовительные и подводящие упражнения, техника перемещений, стойки.</w:t>
            </w:r>
          </w:p>
        </w:tc>
        <w:tc>
          <w:tcPr>
            <w:tcW w:w="1283" w:type="dxa"/>
            <w:vAlign w:val="center"/>
          </w:tcPr>
          <w:p w14:paraId="6FA339A4" w14:textId="77777777" w:rsidR="00147C48" w:rsidRPr="003B2F61" w:rsidRDefault="00770A2B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63E73E97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dxa"/>
            <w:vAlign w:val="center"/>
          </w:tcPr>
          <w:p w14:paraId="395903FE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7222A04B" w14:textId="77777777" w:rsidTr="007F1CBA">
        <w:trPr>
          <w:cantSplit/>
        </w:trPr>
        <w:tc>
          <w:tcPr>
            <w:tcW w:w="4955" w:type="dxa"/>
            <w:vAlign w:val="center"/>
          </w:tcPr>
          <w:p w14:paraId="0521B5D3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Ловля мяча: двумя руками, одной рукой. На уровне груди, «высокого мяча», с отскоком от пола, на месте, в движении.</w:t>
            </w:r>
          </w:p>
        </w:tc>
        <w:tc>
          <w:tcPr>
            <w:tcW w:w="1283" w:type="dxa"/>
            <w:vAlign w:val="center"/>
          </w:tcPr>
          <w:p w14:paraId="794917FF" w14:textId="77777777" w:rsidR="00147C48" w:rsidRPr="003B2F61" w:rsidRDefault="00770A2B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042A8242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6DD3D1C0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3DD5BC22" w14:textId="77777777" w:rsidTr="007F1CBA">
        <w:trPr>
          <w:cantSplit/>
        </w:trPr>
        <w:tc>
          <w:tcPr>
            <w:tcW w:w="4955" w:type="dxa"/>
            <w:vAlign w:val="center"/>
          </w:tcPr>
          <w:p w14:paraId="356C4CAA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Передачи мяча: на месте, в движении, в прыжке, средние, дальние. Передача мяча от плеча, от груди, снизу, с отскоком от пола. По направлению движения партнёра: при встречном и поступательном движении, скрытые передачи.</w:t>
            </w:r>
          </w:p>
        </w:tc>
        <w:tc>
          <w:tcPr>
            <w:tcW w:w="1283" w:type="dxa"/>
            <w:vAlign w:val="center"/>
          </w:tcPr>
          <w:p w14:paraId="16C5F37F" w14:textId="77777777" w:rsidR="00147C48" w:rsidRPr="003B2F61" w:rsidRDefault="00770A2B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431B0B87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7F962350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08BF3923" w14:textId="77777777" w:rsidTr="007F1CBA">
        <w:trPr>
          <w:cantSplit/>
        </w:trPr>
        <w:tc>
          <w:tcPr>
            <w:tcW w:w="4955" w:type="dxa"/>
            <w:vAlign w:val="center"/>
          </w:tcPr>
          <w:p w14:paraId="4B9F38CC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Штрафной бросок, трёх очковый бросок, бросок мяча перед щитом, параллельно щиту, под углом.</w:t>
            </w:r>
          </w:p>
        </w:tc>
        <w:tc>
          <w:tcPr>
            <w:tcW w:w="1283" w:type="dxa"/>
            <w:vAlign w:val="center"/>
          </w:tcPr>
          <w:p w14:paraId="3652B8C9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1E87C639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59CC2BF5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4BD6485F" w14:textId="77777777" w:rsidTr="007F1CBA">
        <w:trPr>
          <w:cantSplit/>
        </w:trPr>
        <w:tc>
          <w:tcPr>
            <w:tcW w:w="4955" w:type="dxa"/>
            <w:vAlign w:val="center"/>
          </w:tcPr>
          <w:p w14:paraId="2AFFB31B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5. Ведение мяча: с высоким отскоком, с низким отскоком (со зрительным контролем, без зрительного контроля).</w:t>
            </w:r>
          </w:p>
        </w:tc>
        <w:tc>
          <w:tcPr>
            <w:tcW w:w="1283" w:type="dxa"/>
            <w:vAlign w:val="center"/>
          </w:tcPr>
          <w:p w14:paraId="2E86DFE9" w14:textId="77777777" w:rsidR="00147C48" w:rsidRPr="003B2F61" w:rsidRDefault="00770A2B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0748C3F7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vAlign w:val="center"/>
          </w:tcPr>
          <w:p w14:paraId="0D9297CD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3A99EF10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477D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 Техника игры в защите. Защитная стойка (открытая и закрытая). Способы передвижения в защитной стойке. Опека нападающего игрока.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496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A33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C2B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160B68C7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12CD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Заслоны, способы постановки заслонов, взаимодействие двух игроков при заслоне, «двойка», взаимодействие трёх игроков (скользящий заслон).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2215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0A2B"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50C6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B145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7180312B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636C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   Игровые упражнения 1 × 1, 2 × 2, 3 × 3 с включением основных технических приёмов игры.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ADE" w14:textId="77777777" w:rsidR="00147C48" w:rsidRPr="003B2F61" w:rsidRDefault="00770A2B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97F4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330C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3E596B77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858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 Тактическая подготовка баскетболистов.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9D33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038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BAC8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C48" w:rsidRPr="003B2F61" w14:paraId="166390E1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1C9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Тактика нападения. Индивидуальные действия. Без мяча: выход для получения мяча. С мячом: выбор способа ловли мяча, передача, бросок, розыгрыш мяча, атака корзины.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AF6B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CF0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0B3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47C48" w:rsidRPr="003B2F61" w14:paraId="7BC1657F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704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Групповые взаимодействия. Взаимодействия двух игроков: пересечения, наведения, заслоны, «передай мяч и выходи». Взаимодействие трёх игроков: наведение на двух игроков, сдвоенный заслон,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выход, малая восьмёрка, треугольник, тройка.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6EAC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B7E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6E7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726A1693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A136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11. Командные взаимодействия. Позиционные нападения: система нападения без центрового. Стремительное нападение, система эшелонного прорыва.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7A00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C43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5AE7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7C48" w:rsidRPr="003B2F61" w14:paraId="72C737DA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A41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12.    Индивидуальные действия. Без мяча: противодействие выходу на свободное место, противодействие получению мяча. С мячом: противодействие атаке корзины, противодействие розыгрышу мяча.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C56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284C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945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7C48" w:rsidRPr="003B2F61" w14:paraId="5177C818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9397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13. Групповые взаимодействия. Взаимодействия двух игроков, групповой отбор мяча, проскальзывание, переключения, подстраховка. Взаимодействие трёх игроков против тройки, против «малой восьмёрки», против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скрестного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выхода, против сдвоенного заслона, против наведения на двух игроков.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92F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AE67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88DA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7C48" w:rsidRPr="003B2F61" w14:paraId="53A437D4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23B2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14. Командные взаимодействия. Рассредоточенная защита, система зонного прессинга, система личного прессинга. Концентрированная защита: система смешанной защиты, система личной защиты, система зонной защиты.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61D9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70D1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122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7C48" w:rsidRPr="003B2F61" w14:paraId="078979A8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132" w14:textId="77777777" w:rsidR="00147C48" w:rsidRPr="003B2F61" w:rsidRDefault="00147C48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(2 курс):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B8F" w14:textId="77777777" w:rsidR="00147C48" w:rsidRPr="003B2F61" w:rsidRDefault="00147C48" w:rsidP="003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21B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8BF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47C48" w:rsidRPr="003B2F61" w14:paraId="43379A92" w14:textId="77777777" w:rsidTr="007F1CBA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5A8" w14:textId="77777777" w:rsidR="00147C48" w:rsidRPr="003B2F61" w:rsidRDefault="00147C48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DA4" w14:textId="77777777" w:rsidR="00147C48" w:rsidRPr="003B2F61" w:rsidRDefault="00147C48" w:rsidP="003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DBA" w14:textId="77777777" w:rsidR="00147C48" w:rsidRPr="003B2F61" w:rsidRDefault="00147C48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978C" w14:textId="77777777" w:rsidR="00147C48" w:rsidRPr="003B2F61" w:rsidRDefault="00147C48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</w:tbl>
    <w:p w14:paraId="47319C2B" w14:textId="77777777" w:rsidR="00185225" w:rsidRDefault="00185225" w:rsidP="00185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</w:p>
    <w:p w14:paraId="55410240" w14:textId="77777777" w:rsidR="00185225" w:rsidRPr="00015AED" w:rsidRDefault="00185225" w:rsidP="00185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</w:pPr>
      <w:r w:rsidRPr="00015AED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Для очно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- заочной</w:t>
      </w:r>
      <w:r w:rsidRPr="00015AED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 формы обучения:</w:t>
      </w:r>
    </w:p>
    <w:tbl>
      <w:tblPr>
        <w:tblW w:w="9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1283"/>
        <w:gridCol w:w="2126"/>
        <w:gridCol w:w="1425"/>
      </w:tblGrid>
      <w:tr w:rsidR="00185225" w:rsidRPr="00227098" w14:paraId="1C352903" w14:textId="77777777" w:rsidTr="00A10130">
        <w:trPr>
          <w:cantSplit/>
        </w:trPr>
        <w:tc>
          <w:tcPr>
            <w:tcW w:w="4955" w:type="dxa"/>
            <w:vMerge w:val="restart"/>
            <w:vAlign w:val="center"/>
          </w:tcPr>
          <w:p w14:paraId="3A0028EB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  <w:lang w:eastAsia="ru-RU"/>
              </w:rPr>
              <w:tab/>
            </w:r>
          </w:p>
          <w:p w14:paraId="332E86C7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программа – наименование разделов и тем</w:t>
            </w:r>
          </w:p>
        </w:tc>
        <w:tc>
          <w:tcPr>
            <w:tcW w:w="1283" w:type="dxa"/>
            <w:vMerge w:val="restart"/>
            <w:vAlign w:val="center"/>
          </w:tcPr>
          <w:p w14:paraId="1AF55E1B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(час.)</w:t>
            </w:r>
          </w:p>
        </w:tc>
        <w:tc>
          <w:tcPr>
            <w:tcW w:w="2126" w:type="dxa"/>
            <w:vAlign w:val="center"/>
          </w:tcPr>
          <w:p w14:paraId="5227F52B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(час.)</w:t>
            </w:r>
          </w:p>
        </w:tc>
        <w:tc>
          <w:tcPr>
            <w:tcW w:w="1425" w:type="dxa"/>
            <w:vMerge w:val="restart"/>
            <w:vAlign w:val="center"/>
          </w:tcPr>
          <w:p w14:paraId="61F557C6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(час.)</w:t>
            </w:r>
          </w:p>
        </w:tc>
      </w:tr>
      <w:tr w:rsidR="00185225" w:rsidRPr="00227098" w14:paraId="6572B717" w14:textId="77777777" w:rsidTr="00A10130">
        <w:trPr>
          <w:cantSplit/>
        </w:trPr>
        <w:tc>
          <w:tcPr>
            <w:tcW w:w="4955" w:type="dxa"/>
            <w:vMerge/>
          </w:tcPr>
          <w:p w14:paraId="3E732903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Merge/>
          </w:tcPr>
          <w:p w14:paraId="62F93885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FA3DC1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25" w:type="dxa"/>
            <w:vMerge/>
          </w:tcPr>
          <w:p w14:paraId="541FDD1E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225" w:rsidRPr="00227098" w14:paraId="3FA4F61C" w14:textId="77777777" w:rsidTr="00A10130">
        <w:trPr>
          <w:cantSplit/>
        </w:trPr>
        <w:tc>
          <w:tcPr>
            <w:tcW w:w="9789" w:type="dxa"/>
            <w:gridSpan w:val="4"/>
            <w:vAlign w:val="center"/>
          </w:tcPr>
          <w:p w14:paraId="7CE6DC79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 (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185225" w:rsidRPr="00227098" w14:paraId="4D75F6BB" w14:textId="77777777" w:rsidTr="00A10130">
        <w:trPr>
          <w:cantSplit/>
        </w:trPr>
        <w:tc>
          <w:tcPr>
            <w:tcW w:w="4955" w:type="dxa"/>
            <w:vAlign w:val="center"/>
          </w:tcPr>
          <w:p w14:paraId="3682563B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баскетболистов.</w:t>
            </w:r>
          </w:p>
        </w:tc>
        <w:tc>
          <w:tcPr>
            <w:tcW w:w="1283" w:type="dxa"/>
            <w:vAlign w:val="center"/>
          </w:tcPr>
          <w:p w14:paraId="4132E8E7" w14:textId="77777777" w:rsidR="00185225" w:rsidRPr="00760713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591DCD18" w14:textId="77777777" w:rsidR="00185225" w:rsidRPr="00760713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6751F020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225" w:rsidRPr="00227098" w14:paraId="7B7402A1" w14:textId="77777777" w:rsidTr="00A10130">
        <w:trPr>
          <w:cantSplit/>
        </w:trPr>
        <w:tc>
          <w:tcPr>
            <w:tcW w:w="4955" w:type="dxa"/>
          </w:tcPr>
          <w:p w14:paraId="41874E7B" w14:textId="77777777" w:rsidR="00185225" w:rsidRPr="00760713" w:rsidRDefault="00185225" w:rsidP="0018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Подготовительные и подводящие упражнения, техника перемещений, стойки.</w:t>
            </w:r>
          </w:p>
        </w:tc>
        <w:tc>
          <w:tcPr>
            <w:tcW w:w="1283" w:type="dxa"/>
            <w:vAlign w:val="center"/>
          </w:tcPr>
          <w:p w14:paraId="7EDAA9C2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5AF78F4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57BFFDAF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4B9A7CA6" w14:textId="77777777" w:rsidTr="00A10130">
        <w:trPr>
          <w:cantSplit/>
        </w:trPr>
        <w:tc>
          <w:tcPr>
            <w:tcW w:w="4955" w:type="dxa"/>
          </w:tcPr>
          <w:p w14:paraId="2C95D572" w14:textId="77777777" w:rsidR="00185225" w:rsidRPr="00760713" w:rsidRDefault="00185225" w:rsidP="0018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Ловля мяча: двумя руками, одной рукой. На уровне груди, «высокого мяча», с отскоком от пола, на месте, в движении.  </w:t>
            </w:r>
          </w:p>
        </w:tc>
        <w:tc>
          <w:tcPr>
            <w:tcW w:w="1283" w:type="dxa"/>
            <w:vAlign w:val="center"/>
          </w:tcPr>
          <w:p w14:paraId="0B2A531B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71C2DA5E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5B4044C1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85225" w:rsidRPr="00227098" w14:paraId="54E099B6" w14:textId="77777777" w:rsidTr="00A10130">
        <w:trPr>
          <w:cantSplit/>
        </w:trPr>
        <w:tc>
          <w:tcPr>
            <w:tcW w:w="4955" w:type="dxa"/>
          </w:tcPr>
          <w:p w14:paraId="00ACD2A9" w14:textId="77777777" w:rsidR="00185225" w:rsidRPr="00760713" w:rsidRDefault="00185225" w:rsidP="0018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3. Передачи мяча: на месте, в движении, в прыжке, средние, дальние. Передача мяча от плеча, от груди, снизу, с отскоком от пола.</w:t>
            </w:r>
          </w:p>
        </w:tc>
        <w:tc>
          <w:tcPr>
            <w:tcW w:w="1283" w:type="dxa"/>
            <w:vAlign w:val="center"/>
          </w:tcPr>
          <w:p w14:paraId="011A5585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6A4F84AA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07A15FB0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85225" w:rsidRPr="00227098" w14:paraId="775C8D18" w14:textId="77777777" w:rsidTr="00A10130">
        <w:trPr>
          <w:cantSplit/>
        </w:trPr>
        <w:tc>
          <w:tcPr>
            <w:tcW w:w="4955" w:type="dxa"/>
          </w:tcPr>
          <w:p w14:paraId="4775AC7D" w14:textId="77777777" w:rsidR="00185225" w:rsidRPr="00760713" w:rsidRDefault="00185225" w:rsidP="0018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 Бросок мяча: с места, в движении, в прыжке. Бросок мяча одной рукой в прыжке, «с крюком».</w:t>
            </w:r>
          </w:p>
        </w:tc>
        <w:tc>
          <w:tcPr>
            <w:tcW w:w="1283" w:type="dxa"/>
            <w:vAlign w:val="center"/>
          </w:tcPr>
          <w:p w14:paraId="08671B4B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768EC497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5E18C579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5225" w:rsidRPr="00227098" w14:paraId="7C49C9E4" w14:textId="77777777" w:rsidTr="00A10130">
        <w:trPr>
          <w:cantSplit/>
        </w:trPr>
        <w:tc>
          <w:tcPr>
            <w:tcW w:w="4955" w:type="dxa"/>
          </w:tcPr>
          <w:p w14:paraId="349DBF44" w14:textId="77777777" w:rsidR="00185225" w:rsidRPr="00760713" w:rsidRDefault="00185225" w:rsidP="0018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 Ведение мяча: с высоким отскоком, с низким отскоком (со зрительным контролем).</w:t>
            </w:r>
          </w:p>
        </w:tc>
        <w:tc>
          <w:tcPr>
            <w:tcW w:w="1283" w:type="dxa"/>
            <w:vAlign w:val="center"/>
          </w:tcPr>
          <w:p w14:paraId="22BF5CC3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2565C24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66198680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69324555" w14:textId="77777777" w:rsidTr="00A10130">
        <w:trPr>
          <w:cantSplit/>
        </w:trPr>
        <w:tc>
          <w:tcPr>
            <w:tcW w:w="4955" w:type="dxa"/>
          </w:tcPr>
          <w:p w14:paraId="35D33786" w14:textId="77777777" w:rsidR="00185225" w:rsidRPr="00760713" w:rsidRDefault="00185225" w:rsidP="00185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защите. Защитная стойка (открытая и закрытая).</w:t>
            </w:r>
          </w:p>
        </w:tc>
        <w:tc>
          <w:tcPr>
            <w:tcW w:w="1283" w:type="dxa"/>
            <w:vAlign w:val="center"/>
          </w:tcPr>
          <w:p w14:paraId="0305E7B9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vAlign w:val="center"/>
          </w:tcPr>
          <w:p w14:paraId="14976818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0F8129EE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5225" w:rsidRPr="00227098" w14:paraId="25F48A46" w14:textId="77777777" w:rsidTr="00A10130">
        <w:trPr>
          <w:cantSplit/>
        </w:trPr>
        <w:tc>
          <w:tcPr>
            <w:tcW w:w="4955" w:type="dxa"/>
          </w:tcPr>
          <w:p w14:paraId="489ABEB9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Заслоны, способы постановки заслонов, взаимодействие двух игроков при заслоне.</w:t>
            </w:r>
          </w:p>
        </w:tc>
        <w:tc>
          <w:tcPr>
            <w:tcW w:w="1283" w:type="dxa"/>
            <w:vAlign w:val="center"/>
          </w:tcPr>
          <w:p w14:paraId="739387C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7DCE10C6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65667071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351BF261" w14:textId="77777777" w:rsidTr="00A10130">
        <w:trPr>
          <w:cantSplit/>
        </w:trPr>
        <w:tc>
          <w:tcPr>
            <w:tcW w:w="4955" w:type="dxa"/>
          </w:tcPr>
          <w:p w14:paraId="3169767F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8.    Игровые упражнения 1 × 1, 2 × 2, 3 × 3 с включением основных технических приёмов игры.</w:t>
            </w:r>
          </w:p>
        </w:tc>
        <w:tc>
          <w:tcPr>
            <w:tcW w:w="1283" w:type="dxa"/>
            <w:vAlign w:val="center"/>
          </w:tcPr>
          <w:p w14:paraId="35F3C286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637A6718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69D1EA71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85225" w:rsidRPr="00227098" w14:paraId="4691F5C7" w14:textId="77777777" w:rsidTr="00A10130">
        <w:trPr>
          <w:cantSplit/>
        </w:trPr>
        <w:tc>
          <w:tcPr>
            <w:tcW w:w="4955" w:type="dxa"/>
          </w:tcPr>
          <w:p w14:paraId="0C2E3A59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Тактическая подготовка  баскетболистов.</w:t>
            </w:r>
          </w:p>
        </w:tc>
        <w:tc>
          <w:tcPr>
            <w:tcW w:w="1283" w:type="dxa"/>
            <w:vAlign w:val="center"/>
          </w:tcPr>
          <w:p w14:paraId="64812A44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A3F6CE9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7E420A4C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225" w:rsidRPr="00227098" w14:paraId="3354FFF6" w14:textId="77777777" w:rsidTr="00A10130">
        <w:trPr>
          <w:cantSplit/>
        </w:trPr>
        <w:tc>
          <w:tcPr>
            <w:tcW w:w="4955" w:type="dxa"/>
          </w:tcPr>
          <w:p w14:paraId="688EA9FC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 Тактика нападения. Индивидуальные действия. Без мяча: выход для получения мяча.</w:t>
            </w:r>
          </w:p>
        </w:tc>
        <w:tc>
          <w:tcPr>
            <w:tcW w:w="1283" w:type="dxa"/>
            <w:vAlign w:val="center"/>
          </w:tcPr>
          <w:p w14:paraId="441C0875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027D372A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18BA04C0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5F5DC897" w14:textId="77777777" w:rsidTr="00A10130">
        <w:trPr>
          <w:cantSplit/>
        </w:trPr>
        <w:tc>
          <w:tcPr>
            <w:tcW w:w="4955" w:type="dxa"/>
          </w:tcPr>
          <w:p w14:paraId="5EEC5269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10. Групповые взаимодействия. Взаимодействия двух игроков: пересечения, наведения, заслоны, «передай мяч и выходи». </w:t>
            </w:r>
          </w:p>
        </w:tc>
        <w:tc>
          <w:tcPr>
            <w:tcW w:w="1283" w:type="dxa"/>
            <w:vAlign w:val="center"/>
          </w:tcPr>
          <w:p w14:paraId="2B228261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65F07CDB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55F2D18C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20D1C71D" w14:textId="77777777" w:rsidTr="00A10130">
        <w:trPr>
          <w:cantSplit/>
        </w:trPr>
        <w:tc>
          <w:tcPr>
            <w:tcW w:w="4955" w:type="dxa"/>
          </w:tcPr>
          <w:p w14:paraId="2BE535CE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11. Командные взаимодействия. Позиционные нападения: система нападения без центрового. </w:t>
            </w:r>
          </w:p>
        </w:tc>
        <w:tc>
          <w:tcPr>
            <w:tcW w:w="1283" w:type="dxa"/>
            <w:vAlign w:val="center"/>
          </w:tcPr>
          <w:p w14:paraId="134DD75C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C4BAEC1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6E7BDCC8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13F2518F" w14:textId="77777777" w:rsidTr="00A10130">
        <w:trPr>
          <w:cantSplit/>
        </w:trPr>
        <w:tc>
          <w:tcPr>
            <w:tcW w:w="4955" w:type="dxa"/>
          </w:tcPr>
          <w:p w14:paraId="2AD07116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12.  Индивидуальные действия. Без мяча: противодействие выходу на свободное место, противодействие получению мяча.</w:t>
            </w:r>
          </w:p>
        </w:tc>
        <w:tc>
          <w:tcPr>
            <w:tcW w:w="1283" w:type="dxa"/>
            <w:vAlign w:val="center"/>
          </w:tcPr>
          <w:p w14:paraId="198F32C2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259B072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476F4D39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5225" w:rsidRPr="00227098" w14:paraId="32AD8E96" w14:textId="77777777" w:rsidTr="00A10130">
        <w:trPr>
          <w:cantSplit/>
        </w:trPr>
        <w:tc>
          <w:tcPr>
            <w:tcW w:w="4955" w:type="dxa"/>
          </w:tcPr>
          <w:p w14:paraId="522FAA39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13. Групповые взаимодействия. Взаимодействия двух игроков, групповой отбор мяча, проскальзывание, переключения, подстраховка. Взаимодействие трёх игроков против тройки, против «малой восьмёрки».</w:t>
            </w:r>
          </w:p>
        </w:tc>
        <w:tc>
          <w:tcPr>
            <w:tcW w:w="1283" w:type="dxa"/>
            <w:vAlign w:val="center"/>
          </w:tcPr>
          <w:p w14:paraId="09A22D4B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2DB04EE5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5FCF66F4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5225" w:rsidRPr="00227098" w14:paraId="38DFEC47" w14:textId="77777777" w:rsidTr="00A10130">
        <w:trPr>
          <w:cantSplit/>
        </w:trPr>
        <w:tc>
          <w:tcPr>
            <w:tcW w:w="4955" w:type="dxa"/>
          </w:tcPr>
          <w:p w14:paraId="4743D234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14. Командные взаимодействия. Рассредоточенная защита, система зонного прессинга, система личного прессинга. </w:t>
            </w:r>
          </w:p>
        </w:tc>
        <w:tc>
          <w:tcPr>
            <w:tcW w:w="1283" w:type="dxa"/>
            <w:vAlign w:val="center"/>
          </w:tcPr>
          <w:p w14:paraId="0FE3FA32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vAlign w:val="center"/>
          </w:tcPr>
          <w:p w14:paraId="380219D2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43A555F8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85225" w:rsidRPr="00227098" w14:paraId="7314B32E" w14:textId="77777777" w:rsidTr="00A10130">
        <w:trPr>
          <w:cantSplit/>
        </w:trPr>
        <w:tc>
          <w:tcPr>
            <w:tcW w:w="4955" w:type="dxa"/>
            <w:vAlign w:val="center"/>
          </w:tcPr>
          <w:p w14:paraId="017829D4" w14:textId="77777777" w:rsidR="00185225" w:rsidRPr="00760713" w:rsidRDefault="00185225" w:rsidP="0018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83" w:type="dxa"/>
            <w:vAlign w:val="center"/>
          </w:tcPr>
          <w:p w14:paraId="79E948C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14:paraId="059B2025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2B2CDC85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85225" w:rsidRPr="00227098" w14:paraId="125C27C8" w14:textId="77777777" w:rsidTr="00A10130">
        <w:trPr>
          <w:cantSplit/>
        </w:trPr>
        <w:tc>
          <w:tcPr>
            <w:tcW w:w="9789" w:type="dxa"/>
            <w:gridSpan w:val="4"/>
            <w:vAlign w:val="center"/>
          </w:tcPr>
          <w:p w14:paraId="7C2AD5E2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185225" w:rsidRPr="00227098" w14:paraId="29769F1D" w14:textId="77777777" w:rsidTr="00A10130">
        <w:trPr>
          <w:cantSplit/>
        </w:trPr>
        <w:tc>
          <w:tcPr>
            <w:tcW w:w="4955" w:type="dxa"/>
            <w:vAlign w:val="center"/>
          </w:tcPr>
          <w:p w14:paraId="746ECDB0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баскетболистов.</w:t>
            </w:r>
          </w:p>
        </w:tc>
        <w:tc>
          <w:tcPr>
            <w:tcW w:w="1283" w:type="dxa"/>
            <w:vAlign w:val="center"/>
          </w:tcPr>
          <w:p w14:paraId="59D5D551" w14:textId="77777777" w:rsidR="00185225" w:rsidRPr="00760713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14:paraId="7B657258" w14:textId="77777777" w:rsidR="00185225" w:rsidRPr="00760713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7DE085B6" w14:textId="77777777" w:rsidR="00185225" w:rsidRPr="00760713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225" w:rsidRPr="00227098" w14:paraId="732E498E" w14:textId="77777777" w:rsidTr="00A10130">
        <w:trPr>
          <w:cantSplit/>
        </w:trPr>
        <w:tc>
          <w:tcPr>
            <w:tcW w:w="4955" w:type="dxa"/>
            <w:vAlign w:val="center"/>
          </w:tcPr>
          <w:p w14:paraId="46C2E916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Подготовительные и подводящие упражнения, техника перемещений, стойки.</w:t>
            </w:r>
          </w:p>
        </w:tc>
        <w:tc>
          <w:tcPr>
            <w:tcW w:w="1283" w:type="dxa"/>
            <w:vAlign w:val="center"/>
          </w:tcPr>
          <w:p w14:paraId="3E74CAC2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14:paraId="21933F2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28EBA539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5225" w:rsidRPr="00227098" w14:paraId="7DEAC6FC" w14:textId="77777777" w:rsidTr="00A10130">
        <w:trPr>
          <w:cantSplit/>
        </w:trPr>
        <w:tc>
          <w:tcPr>
            <w:tcW w:w="4955" w:type="dxa"/>
            <w:vAlign w:val="center"/>
          </w:tcPr>
          <w:p w14:paraId="51C8C239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Ловля мяча: двумя руками, одной рукой. На уровне груди, «высокого мяча», с отскоком от пола, на месте, в движении.</w:t>
            </w:r>
          </w:p>
        </w:tc>
        <w:tc>
          <w:tcPr>
            <w:tcW w:w="1283" w:type="dxa"/>
            <w:vAlign w:val="center"/>
          </w:tcPr>
          <w:p w14:paraId="1DCFE571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4BA1E6A2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1D19B2BD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28EC7FD1" w14:textId="77777777" w:rsidTr="00A10130">
        <w:trPr>
          <w:cantSplit/>
        </w:trPr>
        <w:tc>
          <w:tcPr>
            <w:tcW w:w="4955" w:type="dxa"/>
            <w:vAlign w:val="center"/>
          </w:tcPr>
          <w:p w14:paraId="32E0B8F2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Передачи мяча: на месте, в движении, в прыжке, средние, дальние. Передача мяча от плеча, от груди, снизу, с отскоком от пола. По направлению движения партнёра: при встречном и поступательном движении, скрытые передачи.</w:t>
            </w:r>
          </w:p>
        </w:tc>
        <w:tc>
          <w:tcPr>
            <w:tcW w:w="1283" w:type="dxa"/>
            <w:vAlign w:val="center"/>
          </w:tcPr>
          <w:p w14:paraId="7223D814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642571F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0B9331DC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2392332D" w14:textId="77777777" w:rsidTr="00A10130">
        <w:trPr>
          <w:cantSplit/>
        </w:trPr>
        <w:tc>
          <w:tcPr>
            <w:tcW w:w="4955" w:type="dxa"/>
            <w:vAlign w:val="center"/>
          </w:tcPr>
          <w:p w14:paraId="13F045ED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Штрафной бросок, трёх очковый бросок, бросок мяча перед щитом, параллельно щиту, под углом.</w:t>
            </w:r>
          </w:p>
        </w:tc>
        <w:tc>
          <w:tcPr>
            <w:tcW w:w="1283" w:type="dxa"/>
            <w:vAlign w:val="center"/>
          </w:tcPr>
          <w:p w14:paraId="03B75624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B7049AB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0DC6ED81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2B54EA48" w14:textId="77777777" w:rsidTr="00A10130">
        <w:trPr>
          <w:cantSplit/>
        </w:trPr>
        <w:tc>
          <w:tcPr>
            <w:tcW w:w="4955" w:type="dxa"/>
            <w:vAlign w:val="center"/>
          </w:tcPr>
          <w:p w14:paraId="3AC1F980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Ведение мяча: с высоким отскоком, с низким отскоком (со зрительным контролем, без зрительного контроля).</w:t>
            </w:r>
          </w:p>
        </w:tc>
        <w:tc>
          <w:tcPr>
            <w:tcW w:w="1283" w:type="dxa"/>
            <w:vAlign w:val="center"/>
          </w:tcPr>
          <w:p w14:paraId="3E8D6729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51BB6A8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14:paraId="1DF3C18C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742A1FC3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9E80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 Техника игры в защите. Защитная стойка (открытая и закрытая). Способы передвижения в защитной стойке. Опека нападающего игрока.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63E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82C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1D0B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32606C11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3EB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Заслоны, способы постановки заслонов, взаимодействие двух игроков при заслоне, «двойка», взаимодействие трёх игроков (скользящий заслон).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ED63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F97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C86A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38ED22C3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8EAF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   Игровые упражнения 1 × 1, 2 × 2, 3 × 3 с включением основных технических приёмов игры.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A67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E39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B15D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85225" w:rsidRPr="00227098" w14:paraId="6D3427DC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4D8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 Тактическая подготовка баскетболистов.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2C9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DA5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0F8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225" w:rsidRPr="00227098" w14:paraId="2AE97262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719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9. Тактика нападения. Индивидуальные действия. Без мяча: выход для получения мяча. С мячом: выбор способа ловли мяча, передача, бросок, розыгрыш мяча, атака корзины.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AD72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AD34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5F8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85225" w:rsidRPr="00227098" w14:paraId="002DD080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D3AB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Групповые взаимодействия. Взаимодействия двух игроков: пересечения, наведения, заслоны, «передай мяч и выходи». Взаимодействие трёх игроков: наведение на двух игроков, сдвоенный заслон, </w:t>
            </w:r>
            <w:proofErr w:type="spellStart"/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выход, малая восьмёрка, треугольник, тройка.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E8F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BF5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6ED6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85225" w:rsidRPr="00227098" w14:paraId="09C7762E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049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11. Командные взаимодействия. Позиционные нападения: система нападения без центрового. Стремительное нападение, система эшелонного прорыва.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5CCB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BBE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6340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85225" w:rsidRPr="00227098" w14:paraId="1D2358B6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73B7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12.    Индивидуальные действия. Без мяча: противодействие выходу на свободное место, противодействие получению мяча. С мячом: противодействие атаке корзины, противодействие розыгрышу мяча.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0560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22C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B3D8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85225" w:rsidRPr="00227098" w14:paraId="1966B0F2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FAD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13. Групповые взаимодействия. Взаимодействия двух игроков, групповой отбор мяча, проскальзывание, переключения, подстраховка. Взаимодействие трёх игроков против тройки, против «малой восьмёрки», против </w:t>
            </w:r>
            <w:proofErr w:type="spellStart"/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скрестного</w:t>
            </w:r>
            <w:proofErr w:type="spellEnd"/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выхода, против сдвоенного заслона, против наведения на двух игроков.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D95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8D1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96E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85225" w:rsidRPr="00227098" w14:paraId="1BEE0F32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8B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14. Командные взаимодействия. Рассредоточенная защита, система зонного прессинга, система личного прессинга. Концентрированная защита: система смешанной защиты, система личной защиты, система зонной защиты.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EBDD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A3A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3752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85225" w:rsidRPr="00227098" w14:paraId="0770B555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2CE" w14:textId="77777777" w:rsidR="00185225" w:rsidRPr="00760713" w:rsidRDefault="00185225" w:rsidP="0018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(2 курс):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0CE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2FA" w14:textId="77777777" w:rsidR="00185225" w:rsidRPr="00CA5FE9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921" w14:textId="77777777" w:rsidR="00185225" w:rsidRPr="00CA5FE9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185225" w:rsidRPr="00227098" w14:paraId="13A70E9C" w14:textId="77777777" w:rsidTr="00A10130">
        <w:trPr>
          <w:cantSplit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627" w14:textId="77777777" w:rsidR="00185225" w:rsidRPr="00760713" w:rsidRDefault="00185225" w:rsidP="00185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3974" w14:textId="77777777" w:rsidR="00185225" w:rsidRPr="00227098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F553" w14:textId="77777777" w:rsidR="00185225" w:rsidRPr="00227098" w:rsidRDefault="00185225" w:rsidP="0018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75A" w14:textId="77777777" w:rsidR="00185225" w:rsidRPr="00227098" w:rsidRDefault="00185225" w:rsidP="0018522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</w:tbl>
    <w:p w14:paraId="0AE83457" w14:textId="77777777" w:rsidR="007F1CBA" w:rsidRDefault="007F1CBA" w:rsidP="003B2F61">
      <w:pPr>
        <w:shd w:val="clear" w:color="auto" w:fill="FFFFFF"/>
        <w:tabs>
          <w:tab w:val="left" w:pos="187"/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</w:p>
    <w:p w14:paraId="092CB3E4" w14:textId="77777777" w:rsidR="007F1CBA" w:rsidRPr="003B2F61" w:rsidRDefault="007F1CBA" w:rsidP="003B2F6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en-US" w:eastAsia="ru-RU"/>
        </w:rPr>
        <w:lastRenderedPageBreak/>
        <w:t>III</w:t>
      </w:r>
      <w:r w:rsidRPr="003B2F6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.</w:t>
      </w:r>
      <w:r w:rsidRPr="003B2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Образовательные технологии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5103"/>
      </w:tblGrid>
      <w:tr w:rsidR="007F1CBA" w:rsidRPr="003B2F61" w14:paraId="37666D76" w14:textId="77777777" w:rsidTr="007F1CBA">
        <w:trPr>
          <w:cantSplit/>
          <w:trHeight w:val="7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F3D8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программа – наименование разделов и тем </w:t>
            </w: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строгом соответствии с разделом </w:t>
            </w: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РПД)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59EB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6BE7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Образовательные технологии</w:t>
            </w:r>
          </w:p>
        </w:tc>
      </w:tr>
      <w:tr w:rsidR="007F1CBA" w:rsidRPr="003B2F61" w14:paraId="496819F6" w14:textId="77777777" w:rsidTr="007F1CBA">
        <w:trPr>
          <w:cantSplit/>
          <w:trHeight w:val="50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1AF6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3A10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6AD3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</w:pPr>
          </w:p>
        </w:tc>
      </w:tr>
      <w:tr w:rsidR="007F1CBA" w:rsidRPr="003B2F61" w14:paraId="22A1D88C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CF21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курс(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F9E3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539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CBA" w:rsidRPr="003B2F61" w14:paraId="1884CF02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3F5D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1.Техническая подготовка баскетболистов.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7B8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BE1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CBA" w:rsidRPr="003B2F61" w14:paraId="2EB8BCAD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227" w14:textId="77777777" w:rsidR="007F1CBA" w:rsidRPr="003B2F61" w:rsidRDefault="007F1CBA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Подготовительные и подводящие упражнения, техника перемещений, стойки.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E560" w14:textId="77777777" w:rsidR="007F1CBA" w:rsidRPr="003B2F61" w:rsidRDefault="007F1CBA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5A3C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5FC78C7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01B240FD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2E73E375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EE9C62A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59640EC0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6E96BF41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83402D9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 </w:t>
            </w:r>
          </w:p>
          <w:p w14:paraId="6E5DF767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25E90994" w14:textId="77777777" w:rsidR="007F1CBA" w:rsidRPr="003B2F61" w:rsidRDefault="007F1CBA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821409D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</w:tc>
      </w:tr>
      <w:tr w:rsidR="00015AED" w:rsidRPr="003B2F61" w14:paraId="31161FFE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339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Ловля мяча: двумя руками, одной рукой. На уровне груди, «высокого мяча», с отскоком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71EE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EF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B7A924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6849949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69D5470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613CFC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15AED" w:rsidRPr="003B2F61" w14:paraId="57924E0B" w14:textId="77777777" w:rsidTr="00973D8F">
        <w:trPr>
          <w:cantSplit/>
          <w:trHeight w:val="2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616EF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пола, на месте, в движении.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AA97E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4F20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045092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37CC92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153DA88D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7977E0B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06F5C9B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E48528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015AED" w:rsidRPr="003B2F61" w14:paraId="2CB4C56D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FC3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Передачи мяча: на месте, в движении, в прыжке, средние, дальние. Передача мяча от плеча, от груди, снизу, с отскоком от пола.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7AC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E1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7AEFEF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F77121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15FD81C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9677F9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5296795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1BA660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16EA2AA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0736DBC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745A50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5D9E92C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33D303B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1426F4D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530447D0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204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 Бросок мяча: с места, в движении, в прыжке. Бросок мяча одной рукой в прыжке, «с крюком».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EDD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53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3EF4B7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E2EEA5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8E040A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E1E147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</w:t>
            </w:r>
          </w:p>
        </w:tc>
      </w:tr>
      <w:tr w:rsidR="00015AED" w:rsidRPr="003B2F61" w14:paraId="5F01DD68" w14:textId="77777777" w:rsidTr="00973D8F">
        <w:trPr>
          <w:cantSplit/>
          <w:trHeight w:val="3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D8F1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68259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3604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технологии, </w:t>
            </w:r>
          </w:p>
          <w:p w14:paraId="61317CB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428ACBD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61BB53B1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6A86A3E9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A4B101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3CB5122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09864D2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04B2CC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015AED" w:rsidRPr="003B2F61" w14:paraId="00C246B1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12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 Ведение мяча: с высоким отскоком, с низким отскоком (со зрительным контролем).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D038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B9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E19D2D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7FB98DE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C85483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030E88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F5689B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55EE34A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E67D313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60194DE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5CE742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C49EE55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5B48EC46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79D1884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712D24A6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366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в защите. Защитная стойка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7225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C5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F818F8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86CCE2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дифференцированного</w:t>
            </w:r>
          </w:p>
        </w:tc>
      </w:tr>
      <w:tr w:rsidR="00015AED" w:rsidRPr="003B2F61" w14:paraId="286F9B16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1E2" w14:textId="77777777" w:rsidR="00015AED" w:rsidRPr="003B2F61" w:rsidRDefault="00015AED" w:rsidP="003B2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(открытая и закрытая).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56D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6D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физкультурного образования, </w:t>
            </w:r>
          </w:p>
          <w:p w14:paraId="34607AE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45832C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76A1F3D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E141AE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458F8BF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44B6F4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CF90A5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590E04F1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09E075E2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3171AE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015AED" w:rsidRPr="003B2F61" w14:paraId="1C40909A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0F1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Заслоны, способы постановки заслонов, взаимодействие двух игроков при заслоне.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601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FC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2BCD71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193981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63EA04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B984A5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C68D76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D1D590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9EE0325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AFB577F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6758475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40B53117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02291574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D28AB4C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192BC09C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670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8.    Игровые упражнения 1 × 1, 2 × 2, 3 × 3 с включением основных технических приёмов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665E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B6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FBFC4A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AE82CC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80AE6F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54CA58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5876B3D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5CDDEE6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490F170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62F3DAFC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4024D528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601230A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34E25230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6977C025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32133AF0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26C8C774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F9884CE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60E695F9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832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Тактическая подготовка  баскетболистов.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C07F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82C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A01FB4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91239A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B3A612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9AD284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32EFC85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3E6B96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5639CE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498726C1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</w:tc>
      </w:tr>
      <w:tr w:rsidR="00015AED" w:rsidRPr="003B2F61" w14:paraId="5C08991B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5D3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67F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4D8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0D90FBF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0E1E0C3E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31C8692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7076298C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0024C4C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D9E46A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-методы строго регламентированного упражнения</w:t>
            </w:r>
          </w:p>
        </w:tc>
      </w:tr>
      <w:tr w:rsidR="00015AED" w:rsidRPr="003B2F61" w14:paraId="63785A85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A62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9.  Тактика нападения. Индивидуальные действия. Без мяча: выход для получения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8D2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44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DEB1B6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0F87E5B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6B844B0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D3F82E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188D50F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067583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7B0ED7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9927E6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40899B6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8FD81B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065C52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B489506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1A89E1B2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36A42D5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36BA3D1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2C4A3BAE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91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10. Групповые взаимодействия. Взаимодействия двух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CCA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32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6BD424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5A4547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дифференцированного</w:t>
            </w:r>
          </w:p>
        </w:tc>
      </w:tr>
      <w:tr w:rsidR="00015AED" w:rsidRPr="003B2F61" w14:paraId="6979BDF3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27F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игроков: пересечения, наведения, заслоны, «передай мяч и выходи».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B0E2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F1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физкультурного образования, </w:t>
            </w:r>
          </w:p>
          <w:p w14:paraId="46AFADF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5CB0A1B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7F388E9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7C24D8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4243F6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6DA04D31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9BE52A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575A24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CDEDD20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CD5E6F9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250AA9D6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2522463E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EED87A6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26F6675B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A86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11. Командные взаимодействия. Позиционные нападения: система нападения без центрового.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F26D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9F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DE2415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BF20E2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014B6A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5B09E2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03B11F4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D0ACFF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62D8643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28A2C2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29CCFCFC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38120C1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7669F34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</w:tc>
      </w:tr>
      <w:tr w:rsidR="00015AED" w:rsidRPr="003B2F61" w14:paraId="6F5B0421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340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C3F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93D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4EF70685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75C20297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EEA58BD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1CBB78D9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C0B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12.  Индивидуальные действия. Без мяча: противодействие выходу на свободное место, противодействие получению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4C2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A3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28DFF9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0C92785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6A1F04C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30662F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670E709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300173A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42BE5C4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1BE6F9BE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707C1B9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F9F859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35D3B75C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162E1A4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01B368DF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5ACADA46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324902A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2992630A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B49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13. Групповые взаимодействия. Взаимодействия двух игроков, групповой отбор мяча, проскальзывание,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A10A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73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486078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34DCCA7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15504F6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503459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</w:tc>
      </w:tr>
      <w:tr w:rsidR="00015AED" w:rsidRPr="003B2F61" w14:paraId="05932E1F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9A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переключения, подстраховка. Взаимодействие трёх игроков против тройки, против «малой восьмёрки».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F66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CE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850B36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AFE8BC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245D8BE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C98BD60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AA5E93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59F1891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224756C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6BB969B4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43190471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1CC4C2D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1456B613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195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14. Командные взаимодействия. Рассредоточенная защита, система зонного прессинга, система личного прессинга.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56B" w14:textId="77777777" w:rsidR="00015AED" w:rsidRPr="003B2F61" w:rsidRDefault="00015AED" w:rsidP="0018522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01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C9D14F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613B5A0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CF9547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42B6E7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5138CAE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ACBEDD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4C6EF06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709367F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77C7DE1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1DF5EF1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EE30539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664C45CE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171ED17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</w:tc>
      </w:tr>
      <w:tr w:rsidR="00015AED" w:rsidRPr="003B2F61" w14:paraId="15005A35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355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E912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E4F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B18E46F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6847626E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B9A" w14:textId="77777777" w:rsidR="00015AED" w:rsidRPr="003B2F61" w:rsidRDefault="00015AED" w:rsidP="003B2F6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(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D32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79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AED" w:rsidRPr="003B2F61" w14:paraId="1C1AE7C0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95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Раздел 1.Техническая подготовка баскетболистов.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910C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A8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AED" w:rsidRPr="003B2F61" w14:paraId="1A65C49B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70E3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Тема1. Подготовительные и подводящие упражнения, техника перемещений, стойки.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0E2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7F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9C8730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59F0A56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00681E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4B1CC0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3EC742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21317E6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2CA91C6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 </w:t>
            </w:r>
          </w:p>
          <w:p w14:paraId="30471938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329F4D5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466E4D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Равномерный метод</w:t>
            </w:r>
          </w:p>
        </w:tc>
      </w:tr>
      <w:tr w:rsidR="00015AED" w:rsidRPr="003B2F61" w14:paraId="4B21995C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023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Ловля мяча: двумя руками, одной рукой. На уровне груди, «высокого мяча», с отскоком от пола, на месте,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089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F1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EB3081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054940A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6643182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702217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67CB1D9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63ADC4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15AED" w:rsidRPr="003B2F61" w14:paraId="55A8B086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B24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36C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CE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Общепедагогические методы: </w:t>
            </w:r>
          </w:p>
          <w:p w14:paraId="1B93A002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96E336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наглядный</w:t>
            </w:r>
          </w:p>
          <w:p w14:paraId="63B61B7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5C481DB6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</w:tc>
      </w:tr>
      <w:tr w:rsidR="00015AED" w:rsidRPr="003B2F61" w14:paraId="6737639D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39D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3. Передачи мяча: на месте, в движении, в прыжке, средние, дальние. Передача мяча от плеча, от груди, снизу, с отскоком от пола. По направлению движения партнёра: при встречном и поступательном движении, скрытые передачи.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D31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4D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995CA1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275913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1351D1A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4E52DF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7203F7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1B2F3B3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E000419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61AA1FB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6900B1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F068077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677B52E2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1279979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77921142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61C4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Штрафной бросок, трёх очковый бросок, бросок мяча перед щитом, параллельно щиту, под углом.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871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18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AAD970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6087284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C22067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05FAE3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71AA844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5A0DED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15AED" w:rsidRPr="003B2F61" w14:paraId="26858DE2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66E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B1B4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4C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40057CE5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2D9520EE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D1D05B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D71A46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3BBD22F1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1F2467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24828D8A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45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5. Ведение мяча: с высоким отскоком, с низким отскоком (со зрительным контролем, без зрительного контроля).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34F2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99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A22560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24C581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05DD222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F7344C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5422324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EEF992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08D3FC7D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4789F02C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11CF9AA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46BF9BD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1D58AD0A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DF32941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4EAF5C7D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26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 Техника игры в защите. Защитная стойка (открытая и закрытая). Способы передвижения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16E5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1F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1FAB5B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0A1ACA7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40D4D5B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017088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информационно-коммуникативные</w:t>
            </w:r>
          </w:p>
        </w:tc>
      </w:tr>
      <w:tr w:rsidR="00015AED" w:rsidRPr="003B2F61" w14:paraId="1850ABA9" w14:textId="77777777" w:rsidTr="00643B62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6C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защитной стойке. Опека нападающего игрока.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0CF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EB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технологии, </w:t>
            </w:r>
          </w:p>
          <w:p w14:paraId="0BE12C0C" w14:textId="77777777" w:rsidR="00D4153E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586386D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D391F66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37693D4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4711E49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47B2DA7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54932D5E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D4056DA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463B4ADA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2A4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7. Заслоны, способы постановки заслонов, взаимодействие двух игроков при заслоне, «двойка», взаимодействие трёх игроков (скользящий заслон).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460D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38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255ACE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BD7958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289033F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F25342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14DF42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69CB3B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4A85A9C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79A903BC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6401473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01710C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2FEB9AC7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C9DA120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0B82CF6A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B58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   Игровые упражнения 1 × 1, 2 × 2, 3 × 3 с включением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2A1D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12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F1D26E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C69A24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дифференцированного</w:t>
            </w:r>
          </w:p>
        </w:tc>
      </w:tr>
      <w:tr w:rsidR="00015AED" w:rsidRPr="003B2F61" w14:paraId="6B4BE1B4" w14:textId="77777777" w:rsidTr="00643B62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EA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технических приёмов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7D8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12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физкультурного образования, </w:t>
            </w:r>
          </w:p>
          <w:p w14:paraId="41D7931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633EA1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10A79E4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96F557F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0F2FA4D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1D4367B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53AED1E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30A768F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2172E077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4F19FE0F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33347492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7E68C6D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4A078ED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01A88203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CC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 2. Тактическая подготовка баскетболистов.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27D6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28A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AED" w:rsidRPr="003B2F61" w14:paraId="5C081F4E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374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9. Тактика нападения. Индивидуальные действия. Без мяча: выход для получения мяча. С мячом: выбор способа ловли мяча, передача, бросок, розыгрыш мяча, атака корзины.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62FC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45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805F2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37CF8BC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03209A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AA8A2D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027B9F7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5BA098A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B0C2584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AED" w:rsidRPr="003B2F61" w14:paraId="2C291953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1D2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4100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6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1C47D221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A54F43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782891C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476C7B6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7C79DB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2FF9B019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18E5814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79D6499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22BEF3A0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38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Групповые взаимодействия. Взаимодействия двух игроков: пересечения, наведения, заслоны, «передай мяч и выходи». Взаимодействие трёх игроков: наведение на двух игроков, сдвоенный заслон,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выход, малая восьмёрка, треугольник, тройка.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3BBB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F0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1D4978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13C6569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3AF5717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50ED76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556B010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05127B2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10C31D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BE092F8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3172FEB9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23A2D5C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38EEF8B9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42C8A01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25B30FEA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61765142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18353C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6B8E9841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F6C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11. Командные взаимодействия. Позиционные нападения: система нападения без центрового. Стремительное нападение, система эшелонного прорыва.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5DD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A9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4C168A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4AD81BD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FB1E7A4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710702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5CAC098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4EF7173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842DDF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84A3B07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12C73D68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008B8BA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047993D0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472835A1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6C9E471F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0F1B64DA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8F8CAF3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5ADCDFF2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D67F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Тема12.    Индивидуальные действия. Без мяча: противодействие выходу на свободное место, противодействие получению мяча. С мячом: противодействие атаке корзины,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9ABA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48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B6AC5D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6A33BD4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5DF19BF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8F95C0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314B3CD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E6A2A4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39E57ACE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33A4F878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</w:tc>
      </w:tr>
      <w:tr w:rsidR="00015AED" w:rsidRPr="003B2F61" w14:paraId="196E7543" w14:textId="77777777" w:rsidTr="00643B62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44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розыгрышу мяча.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77B6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245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568260E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62CC3D9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50644C4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32CF525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56972B9F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071664E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1872AA8E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449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13. Групповые взаимодействия. Взаимодействия двух игроков, групповой отбор мяча, проскальзывание, переключения, подстраховка. Взаимодействие трёх игроков против тройки, против «малой восьмёрки», против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скрестного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выхода, против сдвоенного заслона, против наведения на двух игроков.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8BA9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A2D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56A8AA3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3556456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1DF6F7E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26914FC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2FAD7C1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2D7EB4E2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70EE07DB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6B060E1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67818F8C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706CD8C8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1AC55237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1EEFCEA4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70D72811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092900C0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50E80DF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  <w:tr w:rsidR="00015AED" w:rsidRPr="003B2F61" w14:paraId="3B53D742" w14:textId="77777777" w:rsidTr="007F1CBA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BE44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14. Командные взаимодействия. Рассредоточенная защита, система зонного прессинга, система личного прессинга. Концентрированная защита: система смешанной защиты, система личной защиты, система зонной защиты.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E6B" w14:textId="77777777" w:rsidR="00015AED" w:rsidRPr="003B2F61" w:rsidRDefault="00015AED" w:rsidP="001852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CB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Технологии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4F38729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личностно-ориентированного подхода, </w:t>
            </w:r>
          </w:p>
          <w:p w14:paraId="2D95070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дифференцированного физкультурного образования, </w:t>
            </w:r>
          </w:p>
          <w:p w14:paraId="493BC7A0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1566196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игровые,</w:t>
            </w:r>
          </w:p>
          <w:p w14:paraId="08EA04FA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информационно-коммуникативные технологии, </w:t>
            </w:r>
          </w:p>
          <w:p w14:paraId="14CD9BE7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поддержки.</w:t>
            </w:r>
          </w:p>
          <w:p w14:paraId="2EE29F6C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Общепедагогические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470AB60B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словесный; </w:t>
            </w:r>
          </w:p>
          <w:p w14:paraId="00F6AC9A" w14:textId="77777777" w:rsidR="00015AED" w:rsidRPr="003B2F61" w:rsidRDefault="00015AED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наглядный </w:t>
            </w:r>
          </w:p>
          <w:p w14:paraId="124832F1" w14:textId="77777777" w:rsidR="00015AED" w:rsidRPr="003B2F61" w:rsidRDefault="00015AED" w:rsidP="003B2F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развития физических качеств:</w:t>
            </w:r>
          </w:p>
          <w:p w14:paraId="76D6F45B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Переменный метод</w:t>
            </w:r>
          </w:p>
          <w:p w14:paraId="2F69443A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Повторный метод</w:t>
            </w:r>
          </w:p>
          <w:p w14:paraId="746B3C5C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Игровой метод</w:t>
            </w:r>
          </w:p>
          <w:p w14:paraId="50F786B6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Специфические методы</w:t>
            </w: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2F7E688" w14:textId="77777777" w:rsidR="00015AED" w:rsidRPr="003B2F61" w:rsidRDefault="00015AED" w:rsidP="003B2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-методы строго регламентированного упражнения </w:t>
            </w:r>
          </w:p>
        </w:tc>
      </w:tr>
    </w:tbl>
    <w:p w14:paraId="1A75CF61" w14:textId="77777777" w:rsidR="007F1CBA" w:rsidRPr="003B2F61" w:rsidRDefault="007F1CBA" w:rsidP="003B2F6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A16BE5" w14:textId="77777777" w:rsidR="007F1CBA" w:rsidRPr="003B2F61" w:rsidRDefault="007F1CB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lastRenderedPageBreak/>
        <w:tab/>
      </w: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рабочей программы используется всё многообразие как общепедагогических, так и специфических методов физического воспитания. </w:t>
      </w:r>
    </w:p>
    <w:p w14:paraId="2FB4F7C0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общепедагогическим методам относят словесный и наглядный. </w:t>
      </w:r>
    </w:p>
    <w:p w14:paraId="4C914622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 применяется при беседах, рассказах, объяснениях (сообщение нового материала или дополнения к технике элементов), указаниях, распоряжениях и командах (пояснения и комментарии при выполнении студентами отдельных элементов техники, для исправления ошибок и неточностей), словесных оценках, комментариях, замечаниях.</w:t>
      </w:r>
    </w:p>
    <w:p w14:paraId="7C3C67D4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 используется в сочетании со словесным. Особое значение имеет применение наглядного метода при показе отдельных упражнений, элементов техники, объяснении тактических действий. Данные методы используются при реализации всех видов образовательных задач и овладении интеллектуальными, практическими и универсальными навыками и умениями.</w:t>
      </w:r>
    </w:p>
    <w:p w14:paraId="34683C48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специфическим методам физического воспитания относятся методы строго регламентированного упражнения, а также игровой и соревновательный методы.</w:t>
      </w:r>
    </w:p>
    <w:p w14:paraId="1DDD7132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методов строго регламентированного упражнения заключается в том, что каждое физическое упражнение выполняется в строго заданной форме и с точно обусловленной физической нагрузкой. Эти методы позволяют строго регламентировать нагрузку по объёму и интенсивности, управлять её динамикой в зависимости от психофизического состояния студента; точно дозировать интервалы отдыха между частями нагрузки, не вызывая перенапряжения функциональных систем организма; избирательно воспитывать физические качества; эффективно осваивать технику физических упражнений. </w:t>
      </w:r>
    </w:p>
    <w:p w14:paraId="534C593D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физического воспитания все методы строго регламентированного упражнения подразделяются на две группы: методы обучения технике двигательного действия и методы развития физических качеств.</w:t>
      </w:r>
    </w:p>
    <w:p w14:paraId="33085D57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двигательного действия может осуществляться как при разучивании его по частям, так и при целостном его выполнении. </w:t>
      </w:r>
    </w:p>
    <w:p w14:paraId="62F1A6D3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обучения двигательному действию по частям (метод расчлененного упражнения)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упражнение. Данный метод обычно применяется на начальном этапе обучения. </w:t>
      </w:r>
    </w:p>
    <w:p w14:paraId="6B99CCC8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целостного обучения применяется на любом этапе обучения. Сущность его состоит в том, что техника двигательного действия осваивается с самого начала в целостной структуре.</w:t>
      </w:r>
    </w:p>
    <w:p w14:paraId="06521696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физических качеств представляют собой различные комбинации нагрузок и отдыха. К ним можно отнести равномерный, переменный, повторный, интервальный и круговой методы. Основными </w:t>
      </w: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параметрами регулирования и дозирования нагрузки в любом из методов являются: интенсивность, длительность, количество повторений упражнения, интервалы и характер отдыха.</w:t>
      </w:r>
    </w:p>
    <w:p w14:paraId="16392AC6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Равномерный метод характеризуется тем, что при его применении занимающиеся выполняют физические упражнения непрерывно с относительно постоянной интенсивностью. Тренировочное занятие с равномерной нагрузкой способствует совершенствованию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систем, развитию общей и специальной выносливости, воспитанию волевых качеств.</w:t>
      </w:r>
    </w:p>
    <w:p w14:paraId="2A2A9CD6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 метод характеризуется направленным изменением нагрузки (скорость, темп, величина усилий и т.д.) в процессе тренировочного занятия. Применяются упражнения как с убывающей, так и с увеличивающейся (прогрессирующей) нагрузкой. Прогрессирующая нагрузка способствует повышению функциональных возможностей организма, развивает специальную выносливость. Убывающая (нисходящая) нагрузка позволяет достигать больших объёмов нагрузки тренировочного занятия, что важно при воспитании выносливости.</w:t>
      </w:r>
    </w:p>
    <w:p w14:paraId="3FCF8C58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метод характеризуется многократным выполнением упражнения через интервалы отдыха, в течение которого происходит достаточно полное восстановление работоспособности.</w:t>
      </w:r>
    </w:p>
    <w:p w14:paraId="1847D434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Интервальный метод характеризуется многократным повторением упражнения с жёстко регламентированными интервалами. Пауза отдыха устанавливается с таким расчётом, чтобы перед началом очередного повторения упражнения пульс был в пределах 120-140 уд/мин (при рабочем пульсе 160- 180 уд/мин), т.е. каждая новая нагрузка даётся в стадии неполного восстановления (пробег отрезков 30 м 10 раз через 1-1,5 мин отдыха). Данное упражнение развивает скоростную выносливость. Если при выполнении этой же работы интервалы отдыха увеличить до почти полного восстановления (как в повторном методе), то обеспечивается развитие не скоростной выносливости, а в большей степени быстроты.</w:t>
      </w:r>
    </w:p>
    <w:p w14:paraId="16A48644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метод представляет собой последовательное выполнение специально подобранных физических упражнений, воздействующих на различные мышечные группы и функциональные системы. Круговой метод используется для развития и совершенствования всех физических качеств.</w:t>
      </w:r>
    </w:p>
    <w:p w14:paraId="40BF9B18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метод – метод использования физических упражнений в игровой форме. Игровой метод используется для комплексного совершенствования двигательной деятельности в усложнённых или облегчённых условиях, развития таких физических качеств и двигательных способностей, как быстрота реакции, координация движений, пространственная ориентация. Соблюдение условий и правил игры содействует воспитанию нравственных качеств: чувства взаимопомощи и сотрудничества, коллективизма, самостоятельности, инициативности, сознательной дисциплинированности и других ценных личностных качеств. Присущий игровому методу фактор эмоциональности способствует формированию устойчивого интереса и положительного отношения к </w:t>
      </w: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занятиям физическими упражнениями. Игровой метод применяется при занятиях различными видами двигательной активности на всех этапах обучения.</w:t>
      </w:r>
    </w:p>
    <w:p w14:paraId="11ADD0FF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методов обучения даёт возможность использования в процессе освоения дисциплины </w:t>
      </w: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B2F61">
        <w:rPr>
          <w:rFonts w:ascii="Times New Roman" w:eastAsia="Calibri" w:hAnsi="Times New Roman" w:cs="Times New Roman"/>
          <w:sz w:val="28"/>
          <w:szCs w:val="28"/>
        </w:rPr>
        <w:t>Элективные дисциплины по физической культуре:</w:t>
      </w:r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атлетическая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 w:rsidRPr="003B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различных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технологий.</w:t>
      </w:r>
    </w:p>
    <w:p w14:paraId="543781FB" w14:textId="77777777" w:rsidR="007F1CBA" w:rsidRPr="003B2F61" w:rsidRDefault="007F1CBA" w:rsidP="003B2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частных задач дисциплины предполагает опору на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информационно-коммуникативные технологии, а также технологии личностно-ориентированного подхода и дифференцированного физкультурного образования. </w:t>
      </w:r>
    </w:p>
    <w:p w14:paraId="70824EA0" w14:textId="77777777" w:rsidR="007F1CBA" w:rsidRPr="003B2F61" w:rsidRDefault="007F1CB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ab/>
      </w:r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Использование технологии личностно-ориентированного </w:t>
      </w:r>
      <w:proofErr w:type="gramStart"/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образования  позволяет</w:t>
      </w:r>
      <w:proofErr w:type="gramEnd"/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студентам проявлять инициативу и свою гражданскую позицию. Они самостоятельно могут проводить на учебном занятии разминку, участвовать в судействе спортивных мероприятий. </w:t>
      </w:r>
    </w:p>
    <w:p w14:paraId="520F452A" w14:textId="77777777" w:rsidR="007F1CBA" w:rsidRPr="003B2F61" w:rsidRDefault="007F1CB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Согласно </w:t>
      </w:r>
      <w:proofErr w:type="gramStart"/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технологии поддержки</w:t>
      </w:r>
      <w:proofErr w:type="gramEnd"/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отношение к студентам должно быть приветливым и внимательным, необходимо проявлять доверие, привлекать их к планированию уроков, создавать ситуации взаимного обучения, общаться в форме диалога, позитивно оценивать достижения ребят.</w:t>
      </w:r>
    </w:p>
    <w:p w14:paraId="2EDD2B9C" w14:textId="77777777" w:rsidR="007F1CBA" w:rsidRPr="003B2F61" w:rsidRDefault="007F1CB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Тестовая </w:t>
      </w:r>
      <w:proofErr w:type="gramStart"/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технология:  текущий</w:t>
      </w:r>
      <w:proofErr w:type="gramEnd"/>
      <w:r w:rsidRPr="003B2F61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и промежуточный контроль умений и навыков. </w:t>
      </w:r>
    </w:p>
    <w:p w14:paraId="75DEC0DB" w14:textId="77777777" w:rsidR="007F1CBA" w:rsidRPr="003B2F61" w:rsidRDefault="007F1CBA" w:rsidP="003B2F6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B2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Оценочные материалы для проведения текущей и промежуточной аттестации</w:t>
      </w:r>
    </w:p>
    <w:p w14:paraId="7D9992CE" w14:textId="77777777" w:rsidR="007F1CBA" w:rsidRPr="003B2F61" w:rsidRDefault="007F1CB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Оценка уровня </w:t>
      </w:r>
      <w:proofErr w:type="spellStart"/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сформированности</w:t>
      </w:r>
      <w:proofErr w:type="spellEnd"/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proofErr w:type="spellStart"/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компетенцийосуществляется</w:t>
      </w:r>
      <w:proofErr w:type="spellEnd"/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 процессе следующих форм контроля:</w:t>
      </w:r>
    </w:p>
    <w:p w14:paraId="07A1F5C8" w14:textId="77777777" w:rsidR="007F1CBA" w:rsidRPr="003B2F61" w:rsidRDefault="007F1CBA" w:rsidP="003B2F61">
      <w:pPr>
        <w:shd w:val="clear" w:color="auto" w:fill="FFFFFF"/>
        <w:tabs>
          <w:tab w:val="left" w:pos="187"/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успеваемости:</w:t>
      </w:r>
    </w:p>
    <w:p w14:paraId="6B5EA064" w14:textId="77777777" w:rsidR="007F1CBA" w:rsidRPr="003B2F61" w:rsidRDefault="007F1CBA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Текущий контроль включает оценку </w:t>
      </w:r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качества   выполнения студентами заданий в ходе практических </w:t>
      </w:r>
      <w:proofErr w:type="gramStart"/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занятий</w:t>
      </w:r>
      <w:r w:rsidRPr="003B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</w:t>
      </w:r>
      <w:proofErr w:type="gramEnd"/>
      <w:r w:rsidRPr="003B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регулярность их посещения. Критерии оценивания в 1 - 4 модуле: </w:t>
      </w:r>
      <w:r w:rsidRPr="003B2F61">
        <w:rPr>
          <w:rFonts w:ascii="Times New Roman" w:eastAsia="Calibri" w:hAnsi="Times New Roman" w:cs="Times New Roman"/>
          <w:sz w:val="28"/>
          <w:szCs w:val="28"/>
        </w:rPr>
        <w:t>100% посещение - 10 баллов.</w:t>
      </w:r>
    </w:p>
    <w:p w14:paraId="283C1903" w14:textId="77777777" w:rsidR="007F1CBA" w:rsidRPr="003B2F61" w:rsidRDefault="007F1CB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Calibri" w:hAnsi="Times New Roman" w:cs="Times New Roman"/>
          <w:sz w:val="28"/>
          <w:szCs w:val="28"/>
        </w:rPr>
        <w:t>Примеры заданий, которые студенты выполняют в ходе практических занятий:</w:t>
      </w:r>
    </w:p>
    <w:p w14:paraId="24984529" w14:textId="77777777" w:rsidR="007F1CBA" w:rsidRPr="003B2F61" w:rsidRDefault="007F1CBA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- Ведение мяча: с высоким отскоком, с низким отскоком; </w:t>
      </w:r>
    </w:p>
    <w:p w14:paraId="00A1EACC" w14:textId="77777777" w:rsidR="007F1CBA" w:rsidRPr="003B2F61" w:rsidRDefault="007F1CBA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Передачи мяча: на месте, в движении, в прыжке;</w:t>
      </w:r>
    </w:p>
    <w:p w14:paraId="5EB950BA" w14:textId="77777777" w:rsidR="007F1CBA" w:rsidRPr="003B2F61" w:rsidRDefault="007F1CBA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Штрафной бросок, трёх очковый бросок.</w:t>
      </w:r>
    </w:p>
    <w:p w14:paraId="065AC764" w14:textId="77777777" w:rsidR="007F1CBA" w:rsidRPr="003B2F61" w:rsidRDefault="007F1CBA" w:rsidP="003B2F61">
      <w:pPr>
        <w:shd w:val="clear" w:color="auto" w:fill="FFFFFF"/>
        <w:tabs>
          <w:tab w:val="left" w:pos="187"/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аттестация:</w:t>
      </w:r>
    </w:p>
    <w:p w14:paraId="63A001C5" w14:textId="77777777" w:rsidR="007F1CBA" w:rsidRPr="003B2F61" w:rsidRDefault="007F1CBA" w:rsidP="00973D8F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Успешностью освоения учебного материала является экспертная оценка преподавателя, учитывающая регулярность посещения обязательных учебных занятий и выполнение установленных во 2 и 4 семестрах тестов общей физической подготовки: в</w:t>
      </w: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модуле студенты выполняют не более 5 тестов в каждом модуле. </w:t>
      </w:r>
    </w:p>
    <w:p w14:paraId="0C70D67C" w14:textId="77777777" w:rsidR="007F1CBA" w:rsidRPr="003B2F61" w:rsidRDefault="007F1CBA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472"/>
        <w:gridCol w:w="4232"/>
      </w:tblGrid>
      <w:tr w:rsidR="007F1CBA" w:rsidRPr="003B2F61" w14:paraId="0E272428" w14:textId="77777777" w:rsidTr="007F1CBA">
        <w:tc>
          <w:tcPr>
            <w:tcW w:w="1360" w:type="pct"/>
          </w:tcPr>
          <w:p w14:paraId="5FE10672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Планируемый образовательный результат 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(компетенция, индикатор)</w:t>
            </w:r>
          </w:p>
        </w:tc>
        <w:tc>
          <w:tcPr>
            <w:tcW w:w="1360" w:type="pct"/>
            <w:shd w:val="clear" w:color="auto" w:fill="auto"/>
          </w:tcPr>
          <w:p w14:paraId="56C1347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073032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Типовые контрольные 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 (2-3 примера)</w:t>
            </w:r>
          </w:p>
        </w:tc>
        <w:tc>
          <w:tcPr>
            <w:tcW w:w="2279" w:type="pct"/>
            <w:shd w:val="clear" w:color="auto" w:fill="auto"/>
          </w:tcPr>
          <w:p w14:paraId="27D0BC04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C9B4B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и критерии оценивания компетенции, шкала 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оценивания</w:t>
            </w:r>
          </w:p>
        </w:tc>
      </w:tr>
      <w:tr w:rsidR="007F1CBA" w:rsidRPr="003B2F61" w14:paraId="651F8E87" w14:textId="77777777" w:rsidTr="007F1CBA">
        <w:trPr>
          <w:trHeight w:val="2388"/>
        </w:trPr>
        <w:tc>
          <w:tcPr>
            <w:tcW w:w="1360" w:type="pct"/>
          </w:tcPr>
          <w:p w14:paraId="0EA2CB2E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УК-7.1. Выбирает 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1659637A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14:paraId="7E4A08E5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</w:rPr>
              <w:t>УК-7.3.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1360" w:type="pct"/>
            <w:shd w:val="clear" w:color="auto" w:fill="auto"/>
          </w:tcPr>
          <w:p w14:paraId="794447A0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тесты: </w:t>
            </w:r>
          </w:p>
          <w:p w14:paraId="4B7CD0DE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прыжок в длину с места</w:t>
            </w:r>
          </w:p>
          <w:p w14:paraId="0E65A559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8512D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315F5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- метание набивного мяча (вес 1 кг), из-за головы двумя руками: сидя</w:t>
            </w:r>
          </w:p>
          <w:p w14:paraId="29241361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084A9A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- броски со штрафной дистанции;</w:t>
            </w:r>
          </w:p>
          <w:p w14:paraId="2122D209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E05FD0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C87F68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- атака кольца с двух шагов.</w:t>
            </w:r>
          </w:p>
          <w:p w14:paraId="3FCCB89C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D30E04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CD8505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74FB4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- атака корзины после выполнения заданного количества циклов перемещений по «восьмерке»</w:t>
            </w:r>
          </w:p>
        </w:tc>
        <w:tc>
          <w:tcPr>
            <w:tcW w:w="2279" w:type="pct"/>
            <w:shd w:val="clear" w:color="auto" w:fill="auto"/>
          </w:tcPr>
          <w:p w14:paraId="37D923FE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46A682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 180 см  </w:t>
            </w:r>
          </w:p>
          <w:p w14:paraId="516E9DE5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4 балла – 170 см</w:t>
            </w:r>
          </w:p>
          <w:p w14:paraId="1BAC3DC6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160 см  </w:t>
            </w:r>
          </w:p>
          <w:p w14:paraId="39CA97C4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2D14F1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 7 м   </w:t>
            </w:r>
          </w:p>
          <w:p w14:paraId="58893A1D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балла – 6 м </w:t>
            </w:r>
          </w:p>
          <w:p w14:paraId="23875F33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м  </w:t>
            </w:r>
          </w:p>
          <w:p w14:paraId="1B5BFA40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9C311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14BA11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-  6 раз  </w:t>
            </w:r>
          </w:p>
          <w:p w14:paraId="0F32EF2D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баллов - 5 раз   </w:t>
            </w:r>
          </w:p>
          <w:p w14:paraId="300E5263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балла  –</w:t>
            </w:r>
            <w:proofErr w:type="gram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раза  </w:t>
            </w:r>
          </w:p>
          <w:p w14:paraId="307B6CE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0E3BC1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-  все сделал правильно и точно попал в кольцо,   </w:t>
            </w:r>
          </w:p>
          <w:p w14:paraId="5F17206C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баллов – все сделал правильно, но не попал в кольцо    </w:t>
            </w:r>
          </w:p>
          <w:p w14:paraId="1543A9C0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D3EE69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баллов -  все сделал правильно и точно попал в кольцо,   </w:t>
            </w:r>
          </w:p>
          <w:p w14:paraId="606E0CCE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баллов – все сделал правильно, но не попал в кольцо    </w:t>
            </w:r>
          </w:p>
          <w:p w14:paraId="78EE32CB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6ABC9C2" w14:textId="77777777" w:rsidR="007F1CBA" w:rsidRPr="003B2F61" w:rsidRDefault="007F1CBA" w:rsidP="003B2F6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0767BC7F" w14:textId="77777777" w:rsidR="007F1CBA" w:rsidRPr="003B2F61" w:rsidRDefault="007F1CBA" w:rsidP="003B2F6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</w:t>
      </w: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Учебно-методическое и информационное обеспечение дисциплины</w:t>
      </w:r>
    </w:p>
    <w:p w14:paraId="31B6FD46" w14:textId="77777777" w:rsidR="00544DF3" w:rsidRPr="003B2F61" w:rsidRDefault="00544DF3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1. Рекомендуемая литература</w:t>
      </w:r>
    </w:p>
    <w:p w14:paraId="541F358E" w14:textId="77777777" w:rsidR="00544DF3" w:rsidRPr="003B2F61" w:rsidRDefault="00544DF3" w:rsidP="003B2F61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 Основная литература:</w:t>
      </w:r>
    </w:p>
    <w:p w14:paraId="4C565B3B" w14:textId="77777777" w:rsidR="00544DF3" w:rsidRPr="003B2F61" w:rsidRDefault="00544DF3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Золотавина И.В. Техника и тактика игры в баскетбол. Основы обучения и </w:t>
      </w:r>
      <w:proofErr w:type="gramStart"/>
      <w:r w:rsidRPr="003B2F61">
        <w:rPr>
          <w:rFonts w:ascii="Times New Roman" w:eastAsia="Calibri" w:hAnsi="Times New Roman" w:cs="Times New Roman"/>
          <w:sz w:val="28"/>
          <w:szCs w:val="28"/>
        </w:rPr>
        <w:t>совершенствования :</w:t>
      </w:r>
      <w:proofErr w:type="gramEnd"/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Золотавина И.В.. — </w:t>
      </w:r>
      <w:proofErr w:type="gramStart"/>
      <w:r w:rsidRPr="003B2F61">
        <w:rPr>
          <w:rFonts w:ascii="Times New Roman" w:eastAsia="Calibri" w:hAnsi="Times New Roman" w:cs="Times New Roman"/>
          <w:sz w:val="28"/>
          <w:szCs w:val="28"/>
        </w:rPr>
        <w:t>Саратов :</w:t>
      </w:r>
      <w:proofErr w:type="gramEnd"/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 Ай Пи Эр Медиа, 2018. — 152 c. — ISBN 978-5-4486-0131-6. — </w:t>
      </w:r>
      <w:proofErr w:type="gramStart"/>
      <w:r w:rsidRPr="003B2F6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http://www.iprbookshop.ru/70784.html (дата обращения: </w:t>
      </w:r>
      <w:r w:rsidRPr="003B2F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21.03.2021). — Режим доступа: для </w:t>
      </w:r>
      <w:proofErr w:type="spellStart"/>
      <w:r w:rsidRPr="003B2F61">
        <w:rPr>
          <w:rFonts w:ascii="Times New Roman" w:eastAsia="Calibri" w:hAnsi="Times New Roman" w:cs="Times New Roman"/>
          <w:sz w:val="28"/>
          <w:szCs w:val="28"/>
        </w:rPr>
        <w:t>авторизир</w:t>
      </w:r>
      <w:proofErr w:type="spellEnd"/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. пользователей. - DOI: </w:t>
      </w:r>
      <w:hyperlink r:id="rId8" w:history="1">
        <w:r w:rsidRPr="003B2F61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https://doi.org/10.23682/70784</w:t>
        </w:r>
      </w:hyperlink>
    </w:p>
    <w:p w14:paraId="27F6CDB0" w14:textId="77777777" w:rsidR="00544DF3" w:rsidRPr="003B2F61" w:rsidRDefault="00544DF3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2. Тычинин, Н.В. Элективные курсы по физической культуре и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спорту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Н.В. Тычинин ; Воронежский государственный университет инженерных технологий. –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Воронеж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Воронежский государственный университет инженерных технологий, 2017. – 65 с. – Режим доступа: по подписке. – URL: https://biblioclub.ru/index.php?page=book&amp;id=482033 (дата обращения: 02.12.2020). –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. в кн. – ISBN 978-5-00032-250-5. –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14:paraId="423D97F4" w14:textId="77777777" w:rsidR="00544DF3" w:rsidRPr="003B2F61" w:rsidRDefault="00544DF3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sz w:val="28"/>
          <w:szCs w:val="28"/>
        </w:rPr>
        <w:t>3. Элективные курсы по физической культуре и спорту [Электронный ресурс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]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всех направлений и профилей подготовки /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</w:rPr>
        <w:t>Твер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. гос. ун-т, Фак. физ. культуры,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</w:rPr>
        <w:t>Каф.физ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. воспитания ; сост. : Т. И.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</w:rPr>
        <w:t>Гужова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, Н. А. Федорова, В. В.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</w:rPr>
        <w:t>Клунко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Тверь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Тверской государственный университет, 2019. – 39 с. – URL: </w:t>
      </w:r>
      <w:hyperlink r:id="rId9" w:history="1">
        <w:r w:rsidRPr="003B2F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http://megapro.tversu.ru/megaPro/UserEntry?Action=FindDocs&amp;ids=4608391</w:t>
        </w:r>
      </w:hyperlink>
    </w:p>
    <w:p w14:paraId="4FFB3C43" w14:textId="77777777" w:rsidR="00544DF3" w:rsidRPr="003B2F61" w:rsidRDefault="00544DF3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 Дополнительная литература:</w:t>
      </w:r>
    </w:p>
    <w:p w14:paraId="7443C142" w14:textId="77777777" w:rsidR="003B2657" w:rsidRPr="003B2F61" w:rsidRDefault="00544DF3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3B2657" w:rsidRPr="003B2F61">
        <w:rPr>
          <w:rFonts w:ascii="Times New Roman" w:eastAsia="Calibri" w:hAnsi="Times New Roman" w:cs="Times New Roman"/>
          <w:sz w:val="28"/>
          <w:szCs w:val="28"/>
        </w:rPr>
        <w:t>Адейеми</w:t>
      </w:r>
      <w:proofErr w:type="spellEnd"/>
      <w:r w:rsidR="003B2657" w:rsidRPr="003B2F61">
        <w:rPr>
          <w:rFonts w:ascii="Times New Roman" w:eastAsia="Calibri" w:hAnsi="Times New Roman" w:cs="Times New Roman"/>
          <w:sz w:val="28"/>
          <w:szCs w:val="28"/>
        </w:rPr>
        <w:t xml:space="preserve"> Д.П. Баскетбол: основы обучения техническим приемам игры в </w:t>
      </w:r>
      <w:proofErr w:type="gramStart"/>
      <w:r w:rsidR="003B2657" w:rsidRPr="003B2F61">
        <w:rPr>
          <w:rFonts w:ascii="Times New Roman" w:eastAsia="Calibri" w:hAnsi="Times New Roman" w:cs="Times New Roman"/>
          <w:sz w:val="28"/>
          <w:szCs w:val="28"/>
        </w:rPr>
        <w:t>нападении :</w:t>
      </w:r>
      <w:proofErr w:type="gramEnd"/>
      <w:r w:rsidR="003B2657" w:rsidRPr="003B2F61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</w:t>
      </w:r>
      <w:proofErr w:type="spellStart"/>
      <w:r w:rsidR="003B2657" w:rsidRPr="003B2F61">
        <w:rPr>
          <w:rFonts w:ascii="Times New Roman" w:eastAsia="Calibri" w:hAnsi="Times New Roman" w:cs="Times New Roman"/>
          <w:sz w:val="28"/>
          <w:szCs w:val="28"/>
        </w:rPr>
        <w:t>Адейеми</w:t>
      </w:r>
      <w:proofErr w:type="spellEnd"/>
      <w:r w:rsidR="003B2657" w:rsidRPr="003B2F61">
        <w:rPr>
          <w:rFonts w:ascii="Times New Roman" w:eastAsia="Calibri" w:hAnsi="Times New Roman" w:cs="Times New Roman"/>
          <w:sz w:val="28"/>
          <w:szCs w:val="28"/>
        </w:rPr>
        <w:t xml:space="preserve"> Д.П., Сулейманова О.Н.. — </w:t>
      </w:r>
      <w:proofErr w:type="gramStart"/>
      <w:r w:rsidR="003B2657" w:rsidRPr="003B2F61">
        <w:rPr>
          <w:rFonts w:ascii="Times New Roman" w:eastAsia="Calibri" w:hAnsi="Times New Roman" w:cs="Times New Roman"/>
          <w:sz w:val="28"/>
          <w:szCs w:val="28"/>
        </w:rPr>
        <w:t>Екатеринбург :</w:t>
      </w:r>
      <w:proofErr w:type="gramEnd"/>
      <w:r w:rsidR="003B2657" w:rsidRPr="003B2F61">
        <w:rPr>
          <w:rFonts w:ascii="Times New Roman" w:eastAsia="Calibri" w:hAnsi="Times New Roman" w:cs="Times New Roman"/>
          <w:sz w:val="28"/>
          <w:szCs w:val="28"/>
        </w:rPr>
        <w:t xml:space="preserve"> Уральский федеральный университет, ЭБС АСВ, 2014. — 40 c. — ISBN 978-5-7996-1175-0. — </w:t>
      </w:r>
      <w:proofErr w:type="gramStart"/>
      <w:r w:rsidR="003B2657" w:rsidRPr="003B2F6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3B2657" w:rsidRPr="003B2F61">
        <w:rPr>
          <w:rFonts w:ascii="Times New Roman" w:eastAsia="Calibri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http://www.iprbookshop.ru/65915.html (дата обращения: 21.03.2021). — Режим доступа: для </w:t>
      </w:r>
      <w:proofErr w:type="spellStart"/>
      <w:r w:rsidR="003B2657" w:rsidRPr="003B2F61">
        <w:rPr>
          <w:rFonts w:ascii="Times New Roman" w:eastAsia="Calibri" w:hAnsi="Times New Roman" w:cs="Times New Roman"/>
          <w:sz w:val="28"/>
          <w:szCs w:val="28"/>
        </w:rPr>
        <w:t>авторизир</w:t>
      </w:r>
      <w:proofErr w:type="spellEnd"/>
      <w:r w:rsidR="003B2657" w:rsidRPr="003B2F61">
        <w:rPr>
          <w:rFonts w:ascii="Times New Roman" w:eastAsia="Calibri" w:hAnsi="Times New Roman" w:cs="Times New Roman"/>
          <w:sz w:val="28"/>
          <w:szCs w:val="28"/>
        </w:rPr>
        <w:t>. пользователей</w:t>
      </w:r>
    </w:p>
    <w:p w14:paraId="665A08E5" w14:textId="77777777" w:rsidR="003B2657" w:rsidRPr="003B2F61" w:rsidRDefault="003B2657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Ковалева М.В. Баскетбол для студентов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</w:rPr>
        <w:t>нефизкультурных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специальностей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Ковалева М.В.. —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Белгород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2017. — 197 c. — ISBN 978-5-361-00455-3. — </w:t>
      </w:r>
      <w:proofErr w:type="gramStart"/>
      <w:r w:rsidRPr="003B2F61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3B2F6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http://www.iprbookshop.ru/80409.html (дата обращения: 21.03.2021). — Режим доступа: для </w:t>
      </w:r>
      <w:proofErr w:type="spellStart"/>
      <w:r w:rsidRPr="003B2F61">
        <w:rPr>
          <w:rFonts w:ascii="Times New Roman" w:eastAsia="Times New Roman" w:hAnsi="Times New Roman" w:cs="Times New Roman"/>
          <w:sz w:val="28"/>
          <w:szCs w:val="28"/>
        </w:rPr>
        <w:t>авторизир</w:t>
      </w:r>
      <w:proofErr w:type="spellEnd"/>
      <w:r w:rsidRPr="003B2F61">
        <w:rPr>
          <w:rFonts w:ascii="Times New Roman" w:eastAsia="Times New Roman" w:hAnsi="Times New Roman" w:cs="Times New Roman"/>
          <w:sz w:val="28"/>
          <w:szCs w:val="28"/>
        </w:rPr>
        <w:t>. пользователей</w:t>
      </w:r>
    </w:p>
    <w:p w14:paraId="27142637" w14:textId="77777777" w:rsidR="00544DF3" w:rsidRPr="003B2F61" w:rsidRDefault="003B2657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544DF3" w:rsidRPr="003B2F61">
        <w:rPr>
          <w:rFonts w:ascii="Times New Roman" w:eastAsia="Calibri" w:hAnsi="Times New Roman" w:cs="Times New Roman"/>
          <w:sz w:val="28"/>
          <w:szCs w:val="28"/>
        </w:rPr>
        <w:t>Подковырова</w:t>
      </w:r>
      <w:proofErr w:type="spellEnd"/>
      <w:r w:rsidR="00544DF3" w:rsidRPr="003B2F61">
        <w:rPr>
          <w:rFonts w:ascii="Times New Roman" w:eastAsia="Calibri" w:hAnsi="Times New Roman" w:cs="Times New Roman"/>
          <w:sz w:val="28"/>
          <w:szCs w:val="28"/>
        </w:rPr>
        <w:t xml:space="preserve"> Н.Н. Подвижные игры в системе обучения </w:t>
      </w:r>
      <w:proofErr w:type="gramStart"/>
      <w:r w:rsidR="00544DF3" w:rsidRPr="003B2F61">
        <w:rPr>
          <w:rFonts w:ascii="Times New Roman" w:eastAsia="Calibri" w:hAnsi="Times New Roman" w:cs="Times New Roman"/>
          <w:sz w:val="28"/>
          <w:szCs w:val="28"/>
        </w:rPr>
        <w:t>баскетболу :</w:t>
      </w:r>
      <w:proofErr w:type="gramEnd"/>
      <w:r w:rsidR="00544DF3" w:rsidRPr="003B2F61">
        <w:rPr>
          <w:rFonts w:ascii="Times New Roman" w:eastAsia="Calibri" w:hAnsi="Times New Roman" w:cs="Times New Roman"/>
          <w:sz w:val="28"/>
          <w:szCs w:val="28"/>
        </w:rPr>
        <w:t xml:space="preserve"> методические рекомендации / </w:t>
      </w:r>
      <w:proofErr w:type="spellStart"/>
      <w:r w:rsidR="00544DF3" w:rsidRPr="003B2F61">
        <w:rPr>
          <w:rFonts w:ascii="Times New Roman" w:eastAsia="Calibri" w:hAnsi="Times New Roman" w:cs="Times New Roman"/>
          <w:sz w:val="28"/>
          <w:szCs w:val="28"/>
        </w:rPr>
        <w:t>Подковырова</w:t>
      </w:r>
      <w:proofErr w:type="spellEnd"/>
      <w:r w:rsidR="00544DF3" w:rsidRPr="003B2F61">
        <w:rPr>
          <w:rFonts w:ascii="Times New Roman" w:eastAsia="Calibri" w:hAnsi="Times New Roman" w:cs="Times New Roman"/>
          <w:sz w:val="28"/>
          <w:szCs w:val="28"/>
        </w:rPr>
        <w:t xml:space="preserve"> Н.Н., Иванова Е.Г.. — </w:t>
      </w:r>
      <w:proofErr w:type="gramStart"/>
      <w:r w:rsidR="00544DF3" w:rsidRPr="003B2F61">
        <w:rPr>
          <w:rFonts w:ascii="Times New Roman" w:eastAsia="Calibri" w:hAnsi="Times New Roman" w:cs="Times New Roman"/>
          <w:sz w:val="28"/>
          <w:szCs w:val="28"/>
        </w:rPr>
        <w:t>Алматы :</w:t>
      </w:r>
      <w:proofErr w:type="gramEnd"/>
      <w:r w:rsidR="00544DF3" w:rsidRPr="003B2F61">
        <w:rPr>
          <w:rFonts w:ascii="Times New Roman" w:eastAsia="Calibri" w:hAnsi="Times New Roman" w:cs="Times New Roman"/>
          <w:sz w:val="28"/>
          <w:szCs w:val="28"/>
        </w:rPr>
        <w:t xml:space="preserve"> Казахский национальный университет им. аль-</w:t>
      </w:r>
      <w:proofErr w:type="spellStart"/>
      <w:r w:rsidR="00544DF3" w:rsidRPr="003B2F61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="00544DF3" w:rsidRPr="003B2F61">
        <w:rPr>
          <w:rFonts w:ascii="Times New Roman" w:eastAsia="Calibri" w:hAnsi="Times New Roman" w:cs="Times New Roman"/>
          <w:sz w:val="28"/>
          <w:szCs w:val="28"/>
        </w:rPr>
        <w:t xml:space="preserve">, 2013. — 52 c. — ISBN 978-601-247-822-8. — </w:t>
      </w:r>
      <w:proofErr w:type="gramStart"/>
      <w:r w:rsidR="00544DF3" w:rsidRPr="003B2F6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544DF3" w:rsidRPr="003B2F61">
        <w:rPr>
          <w:rFonts w:ascii="Times New Roman" w:eastAsia="Calibri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http://www.iprbookshop.ru/59860.html (дата обращения: 21.03.2021). — Режим доступа: для </w:t>
      </w:r>
      <w:proofErr w:type="spellStart"/>
      <w:r w:rsidR="00544DF3" w:rsidRPr="003B2F61">
        <w:rPr>
          <w:rFonts w:ascii="Times New Roman" w:eastAsia="Calibri" w:hAnsi="Times New Roman" w:cs="Times New Roman"/>
          <w:sz w:val="28"/>
          <w:szCs w:val="28"/>
        </w:rPr>
        <w:t>авторизир</w:t>
      </w:r>
      <w:proofErr w:type="spellEnd"/>
      <w:r w:rsidR="00544DF3" w:rsidRPr="003B2F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0ACA78" w14:textId="77777777" w:rsidR="00094633" w:rsidRPr="003B2F61" w:rsidRDefault="00094633" w:rsidP="003B2F61">
      <w:pPr>
        <w:pStyle w:val="a6"/>
        <w:numPr>
          <w:ilvl w:val="0"/>
          <w:numId w:val="42"/>
        </w:numPr>
        <w:ind w:left="0" w:firstLine="709"/>
        <w:jc w:val="both"/>
        <w:rPr>
          <w:rFonts w:eastAsia="Calibri"/>
          <w:sz w:val="28"/>
          <w:szCs w:val="28"/>
        </w:rPr>
      </w:pPr>
      <w:r w:rsidRPr="003B2F61">
        <w:rPr>
          <w:rFonts w:eastAsia="Calibri"/>
          <w:sz w:val="28"/>
          <w:szCs w:val="28"/>
        </w:rPr>
        <w:t xml:space="preserve">Спортивные игры: волейбол, баскетбол, </w:t>
      </w:r>
      <w:proofErr w:type="gramStart"/>
      <w:r w:rsidRPr="003B2F61">
        <w:rPr>
          <w:rFonts w:eastAsia="Calibri"/>
          <w:sz w:val="28"/>
          <w:szCs w:val="28"/>
        </w:rPr>
        <w:t>бадминтон :</w:t>
      </w:r>
      <w:proofErr w:type="gramEnd"/>
      <w:r w:rsidRPr="003B2F61">
        <w:rPr>
          <w:rFonts w:eastAsia="Calibri"/>
          <w:sz w:val="28"/>
          <w:szCs w:val="28"/>
        </w:rPr>
        <w:t xml:space="preserve"> [16+] / В.Г. </w:t>
      </w:r>
      <w:proofErr w:type="spellStart"/>
      <w:r w:rsidRPr="003B2F61">
        <w:rPr>
          <w:rFonts w:eastAsia="Calibri"/>
          <w:sz w:val="28"/>
          <w:szCs w:val="28"/>
        </w:rPr>
        <w:t>Турманидзе</w:t>
      </w:r>
      <w:proofErr w:type="spellEnd"/>
      <w:r w:rsidRPr="003B2F61">
        <w:rPr>
          <w:rFonts w:eastAsia="Calibri"/>
          <w:sz w:val="28"/>
          <w:szCs w:val="28"/>
        </w:rPr>
        <w:t xml:space="preserve">, Л.М. Иванова, Г.С. Ковтун и др. ; Омский государственный университет им. Ф. М. Достоевского. – </w:t>
      </w:r>
      <w:proofErr w:type="gramStart"/>
      <w:r w:rsidRPr="003B2F61">
        <w:rPr>
          <w:rFonts w:eastAsia="Calibri"/>
          <w:sz w:val="28"/>
          <w:szCs w:val="28"/>
        </w:rPr>
        <w:t>Омск :</w:t>
      </w:r>
      <w:proofErr w:type="gramEnd"/>
      <w:r w:rsidRPr="003B2F61">
        <w:rPr>
          <w:rFonts w:eastAsia="Calibri"/>
          <w:sz w:val="28"/>
          <w:szCs w:val="28"/>
        </w:rPr>
        <w:t xml:space="preserve"> Омский государственный университет им. Ф.М. Достоевского, 2018. – 216 </w:t>
      </w:r>
      <w:proofErr w:type="gramStart"/>
      <w:r w:rsidRPr="003B2F61">
        <w:rPr>
          <w:rFonts w:eastAsia="Calibri"/>
          <w:sz w:val="28"/>
          <w:szCs w:val="28"/>
        </w:rPr>
        <w:t>с. :</w:t>
      </w:r>
      <w:proofErr w:type="gramEnd"/>
      <w:r w:rsidRPr="003B2F61">
        <w:rPr>
          <w:rFonts w:eastAsia="Calibri"/>
          <w:sz w:val="28"/>
          <w:szCs w:val="28"/>
        </w:rPr>
        <w:t xml:space="preserve"> ил. – Режим доступа: по подписке. – URL: </w:t>
      </w:r>
      <w:hyperlink r:id="rId10" w:history="1">
        <w:r w:rsidRPr="003B2F61">
          <w:rPr>
            <w:rFonts w:eastAsia="Calibri"/>
            <w:color w:val="0563C1"/>
            <w:sz w:val="28"/>
            <w:szCs w:val="28"/>
            <w:u w:val="single"/>
          </w:rPr>
          <w:t>https://biblioclub.ru/index.php?page=book&amp;id=563142</w:t>
        </w:r>
      </w:hyperlink>
      <w:r w:rsidRPr="003B2F61">
        <w:rPr>
          <w:rFonts w:eastAsia="Calibri"/>
          <w:sz w:val="28"/>
          <w:szCs w:val="28"/>
        </w:rPr>
        <w:t xml:space="preserve">  (дата обращения: 02.12.2020). – ISBN 978-5-7779-2258-8. – </w:t>
      </w:r>
      <w:proofErr w:type="gramStart"/>
      <w:r w:rsidRPr="003B2F61">
        <w:rPr>
          <w:rFonts w:eastAsia="Calibri"/>
          <w:sz w:val="28"/>
          <w:szCs w:val="28"/>
        </w:rPr>
        <w:t>Текст :</w:t>
      </w:r>
      <w:proofErr w:type="gramEnd"/>
      <w:r w:rsidRPr="003B2F61">
        <w:rPr>
          <w:rFonts w:eastAsia="Calibri"/>
          <w:sz w:val="28"/>
          <w:szCs w:val="28"/>
        </w:rPr>
        <w:t xml:space="preserve"> электронный.</w:t>
      </w:r>
    </w:p>
    <w:p w14:paraId="78064A29" w14:textId="77777777" w:rsidR="00973D8F" w:rsidRDefault="00973D8F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24580EAB" w14:textId="77777777" w:rsidR="00973D8F" w:rsidRDefault="00973D8F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0B8D20FD" w14:textId="77777777" w:rsidR="00F57988" w:rsidRPr="00FC570C" w:rsidRDefault="00544DF3" w:rsidP="00F579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2) </w:t>
      </w:r>
      <w:r w:rsidR="00F57988" w:rsidRPr="00FC57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Программное обеспечение</w:t>
      </w:r>
    </w:p>
    <w:p w14:paraId="4037463A" w14:textId="77777777" w:rsidR="00F57988" w:rsidRPr="00FC570C" w:rsidRDefault="00F57988" w:rsidP="00F57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851"/>
      </w:tblGrid>
      <w:tr w:rsidR="00F57988" w:rsidRPr="00FC570C" w14:paraId="00FCBE77" w14:textId="77777777" w:rsidTr="00B14F70">
        <w:trPr>
          <w:trHeight w:val="330"/>
        </w:trPr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0161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6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A5B5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F57988" w:rsidRPr="00FC570C" w14:paraId="571814AD" w14:textId="77777777" w:rsidTr="00B14F70">
        <w:trPr>
          <w:trHeight w:val="33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870F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Яндекс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Браузер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549F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F57988" w:rsidRPr="00FC570C" w14:paraId="11439558" w14:textId="77777777" w:rsidTr="00B14F70">
        <w:trPr>
          <w:trHeight w:val="31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2489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 10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86FE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 передачу прав ПК545 от 16.12.2022</w:t>
            </w:r>
          </w:p>
        </w:tc>
      </w:tr>
      <w:tr w:rsidR="00F57988" w:rsidRPr="00FC570C" w14:paraId="3D3544AA" w14:textId="77777777" w:rsidTr="00B14F70">
        <w:trPr>
          <w:trHeight w:val="37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06FD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Многофункциональный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редактор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ONLYOFFICE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16B0" w14:textId="77777777" w:rsidR="00F57988" w:rsidRPr="00FC570C" w:rsidRDefault="00F57988" w:rsidP="00B1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  <w:tr w:rsidR="00F57988" w:rsidRPr="00FC570C" w14:paraId="2015AD5D" w14:textId="77777777" w:rsidTr="00B14F70">
        <w:trPr>
          <w:trHeight w:val="8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08B9" w14:textId="77777777" w:rsidR="00F57988" w:rsidRPr="00FC570C" w:rsidRDefault="00F57988" w:rsidP="00B14F70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 Linux Ubuntu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6850" w14:textId="77777777" w:rsidR="00F57988" w:rsidRPr="00FC570C" w:rsidRDefault="00F57988" w:rsidP="00B14F70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бесплатное</w:t>
            </w:r>
            <w:proofErr w:type="spellEnd"/>
            <w:r w:rsidRPr="00FC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ПО</w:t>
            </w:r>
          </w:p>
        </w:tc>
      </w:tr>
    </w:tbl>
    <w:p w14:paraId="7AA89CA0" w14:textId="77777777" w:rsidR="00F57988" w:rsidRPr="00FC570C" w:rsidRDefault="00F57988" w:rsidP="00F579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318DB025" w14:textId="77777777" w:rsidR="00F57988" w:rsidRPr="00FC570C" w:rsidRDefault="00F57988" w:rsidP="00F57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</w:pPr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Перечень программного обеспечения в обязательном порядке согласовывается с сотрудниками Областного центра новых информационных технологий (ОЦНИТ).</w:t>
      </w:r>
    </w:p>
    <w:p w14:paraId="23AB4566" w14:textId="77777777" w:rsidR="00F57988" w:rsidRPr="00FC570C" w:rsidRDefault="00F57988" w:rsidP="00F57988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7C92183E" w14:textId="77777777" w:rsidR="00F57988" w:rsidRPr="00FC570C" w:rsidRDefault="00F57988" w:rsidP="00F57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3) </w:t>
      </w:r>
      <w:r w:rsidRPr="00FC57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Современные профессиональные базы данных и информационные справочные системы </w:t>
      </w:r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 xml:space="preserve">(Доступ с компьютеров сети </w:t>
      </w:r>
      <w:proofErr w:type="spellStart"/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ТвГУ</w:t>
      </w:r>
      <w:proofErr w:type="spellEnd"/>
      <w:r w:rsidRPr="00FC570C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ru-RU"/>
        </w:rPr>
        <w:t>)</w:t>
      </w:r>
    </w:p>
    <w:p w14:paraId="0BB8F997" w14:textId="77777777" w:rsidR="00F57988" w:rsidRPr="00FC570C" w:rsidRDefault="00F57988" w:rsidP="00F5798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Лань </w:t>
      </w:r>
      <w:hyperlink r:id="rId11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 Договор № 4-е/23 от 02.08.2023г.</w:t>
      </w:r>
    </w:p>
    <w:p w14:paraId="524BBB18" w14:textId="77777777" w:rsidR="00F57988" w:rsidRPr="00FC570C" w:rsidRDefault="00F57988" w:rsidP="00F5798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Znanium.com </w:t>
      </w:r>
      <w:hyperlink r:id="rId12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https://znanium.com/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1106 </w:t>
      </w:r>
      <w:proofErr w:type="spellStart"/>
      <w:r w:rsidRPr="00FC570C">
        <w:rPr>
          <w:rFonts w:ascii="Times New Roman" w:hAnsi="Times New Roman" w:cs="Times New Roman"/>
          <w:sz w:val="28"/>
          <w:szCs w:val="28"/>
        </w:rPr>
        <w:t>эбс</w:t>
      </w:r>
      <w:proofErr w:type="spellEnd"/>
      <w:r w:rsidRPr="00FC570C">
        <w:rPr>
          <w:rFonts w:ascii="Times New Roman" w:hAnsi="Times New Roman" w:cs="Times New Roman"/>
          <w:sz w:val="28"/>
          <w:szCs w:val="28"/>
        </w:rPr>
        <w:t xml:space="preserve"> от 02.08.2023г.</w:t>
      </w:r>
    </w:p>
    <w:p w14:paraId="3E556C20" w14:textId="77777777" w:rsidR="00F57988" w:rsidRPr="00FC570C" w:rsidRDefault="00F57988" w:rsidP="00F5798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Университетская библиотека </w:t>
      </w:r>
      <w:proofErr w:type="spellStart"/>
      <w:r w:rsidRPr="00FC570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C570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https://biblioclub.ru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02-06/2023 от 02.08.2023 г.</w:t>
      </w:r>
    </w:p>
    <w:p w14:paraId="6E21CA62" w14:textId="77777777" w:rsidR="00F57988" w:rsidRPr="00FC570C" w:rsidRDefault="00F57988" w:rsidP="00F5798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ЮРАЙТ </w:t>
      </w:r>
      <w:hyperlink r:id="rId14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https://urait.ru/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 Договор № 5-е/23 от 02.08.2023 г.</w:t>
      </w:r>
    </w:p>
    <w:p w14:paraId="215E0BBD" w14:textId="77777777" w:rsidR="00F57988" w:rsidRPr="00FC570C" w:rsidRDefault="00F57988" w:rsidP="00F5798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sz w:val="28"/>
          <w:szCs w:val="28"/>
        </w:rPr>
        <w:t xml:space="preserve">ЭБС IPR SMART </w:t>
      </w:r>
      <w:hyperlink r:id="rId15" w:history="1">
        <w:r w:rsidRPr="00FC570C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https://www.iprbookshop.ru/</w:t>
        </w:r>
      </w:hyperlink>
      <w:r w:rsidRPr="00FC570C">
        <w:rPr>
          <w:rFonts w:ascii="Times New Roman" w:hAnsi="Times New Roman" w:cs="Times New Roman"/>
          <w:sz w:val="28"/>
          <w:szCs w:val="28"/>
        </w:rPr>
        <w:t xml:space="preserve">  Договор № 3-е/23К от 02.08.2023г.</w:t>
      </w:r>
    </w:p>
    <w:p w14:paraId="2FF50822" w14:textId="15BF3566" w:rsidR="00F57988" w:rsidRPr="00FC570C" w:rsidRDefault="00F57988" w:rsidP="00F5798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0C">
        <w:rPr>
          <w:rFonts w:ascii="Times New Roman" w:hAnsi="Times New Roman" w:cs="Times New Roman"/>
          <w:color w:val="000000"/>
          <w:sz w:val="28"/>
          <w:szCs w:val="28"/>
        </w:rPr>
        <w:t>Научная электронная библиотека eLIBRARY.RU (подписка на журналы): https://elibrary.ru/projects/sub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scription/rus_titles_open.asp? </w:t>
      </w:r>
    </w:p>
    <w:p w14:paraId="6645DC36" w14:textId="77777777" w:rsidR="00F57988" w:rsidRPr="00FC570C" w:rsidRDefault="00F57988" w:rsidP="00F57988">
      <w:pPr>
        <w:numPr>
          <w:ilvl w:val="0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70C">
        <w:rPr>
          <w:rFonts w:ascii="Times New Roman" w:hAnsi="Times New Roman" w:cs="Times New Roman"/>
          <w:color w:val="000000"/>
          <w:sz w:val="28"/>
          <w:szCs w:val="28"/>
        </w:rPr>
        <w:t>Репозитарий</w:t>
      </w:r>
      <w:proofErr w:type="spellEnd"/>
      <w:r w:rsidRPr="00FC5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70C">
        <w:rPr>
          <w:rFonts w:ascii="Times New Roman" w:hAnsi="Times New Roman" w:cs="Times New Roman"/>
          <w:color w:val="000000"/>
          <w:sz w:val="28"/>
          <w:szCs w:val="28"/>
        </w:rPr>
        <w:t>ТвГУ</w:t>
      </w:r>
      <w:proofErr w:type="spellEnd"/>
      <w:r w:rsidRPr="00FC570C">
        <w:rPr>
          <w:rFonts w:ascii="Times New Roman" w:hAnsi="Times New Roman" w:cs="Times New Roman"/>
          <w:color w:val="000000"/>
          <w:sz w:val="28"/>
          <w:szCs w:val="28"/>
        </w:rPr>
        <w:t xml:space="preserve"> http://eprints.tversu.ru</w:t>
      </w:r>
    </w:p>
    <w:p w14:paraId="407503E9" w14:textId="79BABA61" w:rsidR="00544DF3" w:rsidRPr="003B2F61" w:rsidRDefault="00544DF3" w:rsidP="00F57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4) Перечень ресурсов информационно-телекоммуникационной сети «Интернет», необходимых для освоения дисциплины:</w:t>
      </w:r>
    </w:p>
    <w:p w14:paraId="6423C980" w14:textId="77777777" w:rsidR="00544DF3" w:rsidRPr="003B2F61" w:rsidRDefault="00544DF3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B2F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1 http://www.rusmedserver.ru/</w:t>
      </w:r>
    </w:p>
    <w:p w14:paraId="4BF614C2" w14:textId="77777777" w:rsidR="00544DF3" w:rsidRPr="003B2F61" w:rsidRDefault="00544DF3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3B2F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2.</w:t>
      </w:r>
      <w:hyperlink r:id="rId16" w:history="1">
        <w:r w:rsidRPr="003B2F61">
          <w:rPr>
            <w:rFonts w:ascii="Times New Roman" w:eastAsia="Arial" w:hAnsi="Times New Roman" w:cs="Times New Roman"/>
            <w:sz w:val="28"/>
            <w:szCs w:val="28"/>
            <w:u w:val="single"/>
            <w:lang w:eastAsia="ar-SA"/>
          </w:rPr>
          <w:t>https://www.gto.ru/</w:t>
        </w:r>
      </w:hyperlink>
    </w:p>
    <w:p w14:paraId="0BE791C9" w14:textId="77777777" w:rsidR="00594C91" w:rsidRDefault="00594C91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14:paraId="3A87277A" w14:textId="28276F5A" w:rsidR="007F1CBA" w:rsidRPr="003B2F61" w:rsidRDefault="007F1CBA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GoBack"/>
      <w:bookmarkEnd w:id="0"/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</w:t>
      </w: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Методические материалы для обучающихся по освоению дисциплины</w:t>
      </w:r>
    </w:p>
    <w:p w14:paraId="6E02345B" w14:textId="77777777" w:rsidR="00544DF3" w:rsidRPr="003B2F61" w:rsidRDefault="00544DF3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подготовке к практическому зачету по дисциплине еще раз подробно ознакомьтесь с условиями сдачи зачета, с контрольными нормативами, повторите технику выполнения каждого физического упражнения.</w:t>
      </w:r>
    </w:p>
    <w:p w14:paraId="659F7A5F" w14:textId="77777777" w:rsidR="00544DF3" w:rsidRPr="003B2F61" w:rsidRDefault="00544DF3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Примерный перечень физических упражнений для зачета по дисциплине:</w:t>
      </w:r>
    </w:p>
    <w:p w14:paraId="32267D55" w14:textId="77777777" w:rsidR="00544DF3" w:rsidRPr="003B2F61" w:rsidRDefault="00544DF3" w:rsidP="003B2F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модуль: ф</w:t>
      </w: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подготовка</w:t>
      </w:r>
    </w:p>
    <w:p w14:paraId="09A2F229" w14:textId="77777777" w:rsidR="00544DF3" w:rsidRPr="003B2F61" w:rsidRDefault="00544DF3" w:rsidP="003B2F61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 (оценка скоростно-силовых качеств).</w:t>
      </w:r>
    </w:p>
    <w:p w14:paraId="4B30BEEC" w14:textId="77777777" w:rsidR="00544DF3" w:rsidRPr="003B2F61" w:rsidRDefault="00544DF3" w:rsidP="003B2F61">
      <w:pPr>
        <w:widowControl w:val="0"/>
        <w:numPr>
          <w:ilvl w:val="0"/>
          <w:numId w:val="2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30 м: 5х6 м (оцениваются скоростные возможности).</w:t>
      </w:r>
    </w:p>
    <w:p w14:paraId="28194E22" w14:textId="77777777" w:rsidR="00544DF3" w:rsidRPr="003B2F61" w:rsidRDefault="00544DF3" w:rsidP="003B2F61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 92 м с изменением направления, «елочка» (оценка скоростно-силовой выносливости).</w:t>
      </w:r>
    </w:p>
    <w:p w14:paraId="6DD7457E" w14:textId="77777777" w:rsidR="00544DF3" w:rsidRPr="003B2F61" w:rsidRDefault="00544DF3" w:rsidP="003B2F61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 (вес 1 кг), из-за головы двумя руками: сидя (оценка скоростно-силовых качеств).</w:t>
      </w:r>
    </w:p>
    <w:p w14:paraId="7691D620" w14:textId="77777777" w:rsidR="00544DF3" w:rsidRPr="003B2F61" w:rsidRDefault="00544DF3" w:rsidP="003B2F61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 (вес 1 кг), из-за головы двумя руками: стоя (оценка скоростно-силовых качеств).</w:t>
      </w:r>
    </w:p>
    <w:p w14:paraId="53D0846E" w14:textId="77777777" w:rsidR="00544DF3" w:rsidRPr="003B2F61" w:rsidRDefault="00544DF3" w:rsidP="003B2F6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4 модуль: техническая подготовка</w:t>
      </w:r>
    </w:p>
    <w:p w14:paraId="01756514" w14:textId="77777777" w:rsidR="00544DF3" w:rsidRPr="003B2F61" w:rsidRDefault="00544DF3" w:rsidP="003B2F61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со штрафной дистанции.</w:t>
      </w:r>
    </w:p>
    <w:p w14:paraId="0FB36013" w14:textId="77777777" w:rsidR="00544DF3" w:rsidRPr="003B2F61" w:rsidRDefault="00544DF3" w:rsidP="003B2F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кольца с двух шагов.</w:t>
      </w:r>
    </w:p>
    <w:p w14:paraId="6F796808" w14:textId="77777777" w:rsidR="00544DF3" w:rsidRPr="003B2F61" w:rsidRDefault="00544DF3" w:rsidP="003B2F6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«восьмерка» с атакой баскетбольной корзины.</w:t>
      </w:r>
    </w:p>
    <w:p w14:paraId="1F98E9EA" w14:textId="77777777" w:rsidR="00643B62" w:rsidRPr="003B2F61" w:rsidRDefault="00643B62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Требования к рейтинг-контролю:</w:t>
      </w:r>
    </w:p>
    <w:p w14:paraId="48528090" w14:textId="77777777" w:rsidR="00643B62" w:rsidRPr="003B2F61" w:rsidRDefault="00643B62" w:rsidP="003B2F6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Рейтинговый контроль знаний осуществляется в соответствии с </w:t>
      </w:r>
      <w:r w:rsidRPr="003B2F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Положением о рейтинговой системе обучения в </w:t>
      </w:r>
      <w:proofErr w:type="spellStart"/>
      <w:r w:rsidRPr="003B2F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ТвГУ</w:t>
      </w:r>
      <w:proofErr w:type="spellEnd"/>
      <w:r w:rsidRPr="003B2F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утвержденного ученым советом </w:t>
      </w:r>
      <w:proofErr w:type="spellStart"/>
      <w:proofErr w:type="gramStart"/>
      <w:r w:rsidRPr="003B2F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ТвГУ</w:t>
      </w:r>
      <w:proofErr w:type="spellEnd"/>
      <w:r w:rsidRPr="003B2F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30.04.2020</w:t>
      </w:r>
      <w:proofErr w:type="gramEnd"/>
      <w:r w:rsidRPr="003B2F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г., протокол №8.</w:t>
      </w:r>
    </w:p>
    <w:p w14:paraId="201AE3E3" w14:textId="77777777" w:rsidR="00643B62" w:rsidRPr="003B2F61" w:rsidRDefault="00643B62" w:rsidP="003B2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F61">
        <w:rPr>
          <w:rFonts w:ascii="Times New Roman" w:hAnsi="Times New Roman" w:cs="Times New Roman"/>
          <w:sz w:val="28"/>
          <w:szCs w:val="28"/>
        </w:rPr>
        <w:t>Распределение баллов по видам работы в рамках рейтинговой системы: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09"/>
        <w:gridCol w:w="3662"/>
      </w:tblGrid>
      <w:tr w:rsidR="00643B62" w:rsidRPr="003B2F61" w14:paraId="5B106E95" w14:textId="77777777" w:rsidTr="003E0958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5518F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Вид отчетности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A979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43B62" w:rsidRPr="003B2F61" w14:paraId="65711BBB" w14:textId="77777777" w:rsidTr="003E0958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2BFD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Работа в семестре, в том числе:</w:t>
            </w:r>
          </w:p>
          <w:p w14:paraId="63F744ED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  <w:p w14:paraId="201C24E5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рейтинговый контроль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523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52C378A6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2FF858BD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3B62" w:rsidRPr="003B2F61" w14:paraId="49864A60" w14:textId="77777777" w:rsidTr="003E0958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C34E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502A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43B62" w:rsidRPr="003B2F61" w14:paraId="378BC6AD" w14:textId="77777777" w:rsidTr="003E0958">
        <w:tc>
          <w:tcPr>
            <w:tcW w:w="3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2D07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B74" w14:textId="77777777" w:rsidR="00643B62" w:rsidRPr="003B2F61" w:rsidRDefault="00643B62" w:rsidP="003B2F61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851A3E8" w14:textId="77777777" w:rsidR="00643B62" w:rsidRPr="003B2F61" w:rsidRDefault="00643B62" w:rsidP="003B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09B294" w14:textId="77777777" w:rsidR="007F1CBA" w:rsidRPr="003B2F61" w:rsidRDefault="007F1CBA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в 1 - 2 модуле: </w:t>
      </w:r>
      <w:r w:rsidRPr="003B2F61">
        <w:rPr>
          <w:rFonts w:ascii="Times New Roman" w:eastAsia="Calibri" w:hAnsi="Times New Roman" w:cs="Times New Roman"/>
          <w:sz w:val="28"/>
          <w:szCs w:val="28"/>
        </w:rPr>
        <w:t>100% посещение – по 10 баллов;</w:t>
      </w:r>
    </w:p>
    <w:p w14:paraId="7214B38D" w14:textId="77777777" w:rsidR="007F1CBA" w:rsidRPr="003B2F61" w:rsidRDefault="007F1CBA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Calibri" w:hAnsi="Times New Roman" w:cs="Times New Roman"/>
          <w:sz w:val="28"/>
          <w:szCs w:val="28"/>
        </w:rPr>
        <w:tab/>
        <w:t>3 модуль: 100% посещение – 10 баллов, 5 контрольных тестов. Максимальное количество: 6 баллов за один тест.</w:t>
      </w:r>
    </w:p>
    <w:p w14:paraId="1F39159F" w14:textId="77777777" w:rsidR="007F1CBA" w:rsidRPr="003B2F61" w:rsidRDefault="007F1CBA" w:rsidP="003B2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61">
        <w:rPr>
          <w:rFonts w:ascii="Times New Roman" w:eastAsia="Calibri" w:hAnsi="Times New Roman" w:cs="Times New Roman"/>
          <w:sz w:val="28"/>
          <w:szCs w:val="28"/>
        </w:rPr>
        <w:t xml:space="preserve">4 модуль: 100% посещение – 10 баллов, 3 контрольных теста. Максимальное количество 10 баллов за один тест. </w:t>
      </w:r>
    </w:p>
    <w:p w14:paraId="6BFF2FBA" w14:textId="77777777" w:rsidR="00544DF3" w:rsidRPr="003B2F61" w:rsidRDefault="00544DF3" w:rsidP="003B2F61">
      <w:pPr>
        <w:shd w:val="clear" w:color="auto" w:fill="FFFFFF"/>
        <w:tabs>
          <w:tab w:val="left" w:leader="underscore" w:pos="6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2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Максимальная сумма баллов, которую студент может набрать за один учебный год – 100 баллов. Для получения зачета достаточно получить 40 баллов.</w:t>
      </w:r>
    </w:p>
    <w:p w14:paraId="37D6F0E6" w14:textId="77777777" w:rsidR="007F1CBA" w:rsidRPr="003B2F61" w:rsidRDefault="007F1CB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VII</w:t>
      </w: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. </w:t>
      </w:r>
      <w:r w:rsidRPr="003B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6351"/>
      </w:tblGrid>
      <w:tr w:rsidR="007F1CBA" w:rsidRPr="003B2F61" w14:paraId="6070D9A7" w14:textId="77777777" w:rsidTr="007F1CBA">
        <w:trPr>
          <w:trHeight w:val="55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AFC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 № 320</w:t>
            </w:r>
          </w:p>
          <w:p w14:paraId="19B4C0D0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(170002, Тверская обл., </w:t>
            </w:r>
            <w:proofErr w:type="spellStart"/>
            <w:r w:rsidRPr="003B2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г.Тверь</w:t>
            </w:r>
            <w:proofErr w:type="spellEnd"/>
            <w:r w:rsidRPr="003B2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Садовый переулок, д.35)</w:t>
            </w:r>
          </w:p>
          <w:p w14:paraId="4655A82E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C486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Щит баскетбольный игровой (2ед.)</w:t>
            </w:r>
          </w:p>
          <w:p w14:paraId="2D7D4463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Кольцо б/б № 7 игровое (2 ед.)</w:t>
            </w:r>
          </w:p>
          <w:p w14:paraId="39B55F89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Мячб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SPALDING TF 250 (7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7E1ECEE0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Мячб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SPALDING TF 250 (10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14:paraId="7EF36BD8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Скамья гимнастическая 2,5м   8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 ед.)</w:t>
            </w:r>
          </w:p>
          <w:p w14:paraId="5B7D4311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Утяжелители 1 кг (3 ед.)</w:t>
            </w:r>
          </w:p>
          <w:p w14:paraId="6F82B7EB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Утяжелители 2 кг (3ед.)</w:t>
            </w:r>
          </w:p>
          <w:p w14:paraId="04D69CEC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Ферма под щит б/б вынос 0,5м (2 ед.)</w:t>
            </w:r>
          </w:p>
          <w:p w14:paraId="384EC89A" w14:textId="77777777" w:rsidR="007F1CBA" w:rsidRPr="003B2F61" w:rsidRDefault="007F1CBA" w:rsidP="003B2F61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кг (15 ед.)</w:t>
            </w:r>
          </w:p>
          <w:p w14:paraId="41727EA2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20.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кг (14 ед.)</w:t>
            </w:r>
          </w:p>
        </w:tc>
      </w:tr>
      <w:tr w:rsidR="007F1CBA" w:rsidRPr="003B2F61" w14:paraId="4D995FCC" w14:textId="77777777" w:rsidTr="007F1CBA">
        <w:trPr>
          <w:trHeight w:val="55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BC79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клуб №323</w:t>
            </w:r>
          </w:p>
          <w:p w14:paraId="07FD61E0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(170002, </w:t>
            </w:r>
            <w:r w:rsidRPr="003B2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Тверская обл., </w:t>
            </w:r>
            <w:proofErr w:type="spellStart"/>
            <w:r w:rsidRPr="003B2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г.Тверь</w:t>
            </w:r>
            <w:proofErr w:type="spellEnd"/>
            <w:r w:rsidRPr="003B2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Садовый переулок, д.35)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81C7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Монитор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ViewSonic</w:t>
            </w:r>
            <w:proofErr w:type="spellEnd"/>
          </w:p>
          <w:p w14:paraId="0E9F7A00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Epson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LX 100</w:t>
            </w:r>
          </w:p>
          <w:p w14:paraId="17180926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/400/64/8,4/SVGA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склавиатурой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2F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MITSUMI</w:t>
            </w:r>
          </w:p>
          <w:p w14:paraId="1023C4A9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Беговая дорожка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Larsen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GLP-3205</w:t>
            </w:r>
          </w:p>
          <w:p w14:paraId="473C304E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Велоэргометр ВС 7200</w:t>
            </w:r>
          </w:p>
          <w:p w14:paraId="6B1600EB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эллиптический</w:t>
            </w:r>
          </w:p>
          <w:p w14:paraId="462E1661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Коврик гимнастический (48 ед.)</w:t>
            </w:r>
          </w:p>
          <w:p w14:paraId="711D6D5D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 1,1м (50 ед.)</w:t>
            </w:r>
          </w:p>
          <w:p w14:paraId="10F978BB" w14:textId="77777777" w:rsidR="007F1CBA" w:rsidRPr="003B2F61" w:rsidRDefault="007F1CBA" w:rsidP="003B2F6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Скакалка </w:t>
            </w:r>
            <w:proofErr w:type="spellStart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>кож.с</w:t>
            </w:r>
            <w:proofErr w:type="spellEnd"/>
            <w:r w:rsidRPr="003B2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утяжелителем, дерев. ручки (37 ед.)</w:t>
            </w:r>
          </w:p>
        </w:tc>
      </w:tr>
    </w:tbl>
    <w:p w14:paraId="0FFCE1FD" w14:textId="77777777" w:rsidR="007F1CBA" w:rsidRPr="003B2F61" w:rsidRDefault="007F1CBA" w:rsidP="003B2F61">
      <w:pPr>
        <w:shd w:val="clear" w:color="auto" w:fill="FFFFFF"/>
        <w:tabs>
          <w:tab w:val="left" w:leader="underscore" w:pos="5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14:paraId="73766852" w14:textId="77777777" w:rsidR="007F1CBA" w:rsidRPr="003B2F61" w:rsidRDefault="007F1CBA" w:rsidP="003B2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VIII</w:t>
      </w:r>
      <w:r w:rsidRPr="003B2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Сведения об обновлении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05"/>
        <w:gridCol w:w="2657"/>
        <w:gridCol w:w="2686"/>
      </w:tblGrid>
      <w:tr w:rsidR="007F1CBA" w:rsidRPr="003B2F61" w14:paraId="58E4F341" w14:textId="77777777" w:rsidTr="007F1CB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0196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8B44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Обновленный раздел рабочей программы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9D40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внесенных изменений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6928" w14:textId="77777777" w:rsidR="007F1CBA" w:rsidRPr="003B2F61" w:rsidRDefault="007F1CBA" w:rsidP="003B2F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утвердившего изменения</w:t>
            </w:r>
          </w:p>
        </w:tc>
      </w:tr>
      <w:tr w:rsidR="007F1CBA" w:rsidRPr="003B2F61" w14:paraId="7B13E174" w14:textId="77777777" w:rsidTr="007F1CB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8A4" w14:textId="77777777" w:rsidR="007F1CBA" w:rsidRPr="003B2F61" w:rsidRDefault="007F1CBA" w:rsidP="003B2F6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839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B16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F85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CBA" w:rsidRPr="003B2F61" w14:paraId="5AC58454" w14:textId="77777777" w:rsidTr="007F1CB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B90" w14:textId="77777777" w:rsidR="007F1CBA" w:rsidRPr="003B2F61" w:rsidRDefault="007F1CBA" w:rsidP="003B2F61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6DC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DB4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CAD" w14:textId="77777777" w:rsidR="007F1CBA" w:rsidRPr="003B2F61" w:rsidRDefault="007F1CBA" w:rsidP="003B2F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72718A" w14:textId="77777777" w:rsidR="007F1CBA" w:rsidRPr="003B2F61" w:rsidRDefault="007F1CBA" w:rsidP="003B2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7AB1F8" w14:textId="77777777" w:rsidR="00FB445A" w:rsidRPr="003B2F61" w:rsidRDefault="00FB445A" w:rsidP="003B2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445A" w:rsidRPr="003B2F61" w:rsidSect="00AA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79215B6"/>
    <w:multiLevelType w:val="hybridMultilevel"/>
    <w:tmpl w:val="1EF4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254B3"/>
    <w:multiLevelType w:val="hybridMultilevel"/>
    <w:tmpl w:val="6F9E6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907B4"/>
    <w:multiLevelType w:val="hybridMultilevel"/>
    <w:tmpl w:val="63E6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A74A1E"/>
    <w:multiLevelType w:val="hybridMultilevel"/>
    <w:tmpl w:val="5D121582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1394"/>
    <w:multiLevelType w:val="hybridMultilevel"/>
    <w:tmpl w:val="29BED1E0"/>
    <w:lvl w:ilvl="0" w:tplc="2F1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63E2"/>
    <w:multiLevelType w:val="hybridMultilevel"/>
    <w:tmpl w:val="4010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6F62"/>
    <w:multiLevelType w:val="hybridMultilevel"/>
    <w:tmpl w:val="AE5E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E35DD"/>
    <w:multiLevelType w:val="hybridMultilevel"/>
    <w:tmpl w:val="A720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12C8C"/>
    <w:multiLevelType w:val="hybridMultilevel"/>
    <w:tmpl w:val="8488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E31C9"/>
    <w:multiLevelType w:val="singleLevel"/>
    <w:tmpl w:val="4796A5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7D5B05"/>
    <w:multiLevelType w:val="hybridMultilevel"/>
    <w:tmpl w:val="210E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B6CCC"/>
    <w:multiLevelType w:val="hybridMultilevel"/>
    <w:tmpl w:val="23B07F90"/>
    <w:lvl w:ilvl="0" w:tplc="58A4ECB4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303E6E83"/>
    <w:multiLevelType w:val="hybridMultilevel"/>
    <w:tmpl w:val="A5C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6356"/>
    <w:multiLevelType w:val="hybridMultilevel"/>
    <w:tmpl w:val="6E449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C312F6"/>
    <w:multiLevelType w:val="hybridMultilevel"/>
    <w:tmpl w:val="5A68DFFC"/>
    <w:lvl w:ilvl="0" w:tplc="58A4ECB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3E0A32"/>
    <w:multiLevelType w:val="hybridMultilevel"/>
    <w:tmpl w:val="BA024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6157C1"/>
    <w:multiLevelType w:val="hybridMultilevel"/>
    <w:tmpl w:val="E64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578B"/>
    <w:multiLevelType w:val="hybridMultilevel"/>
    <w:tmpl w:val="BA3AFAB6"/>
    <w:lvl w:ilvl="0" w:tplc="C6949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656"/>
    <w:multiLevelType w:val="hybridMultilevel"/>
    <w:tmpl w:val="5A026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D4D85"/>
    <w:multiLevelType w:val="hybridMultilevel"/>
    <w:tmpl w:val="EB0CAFFA"/>
    <w:lvl w:ilvl="0" w:tplc="58A4ECB4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 w15:restartNumberingAfterBreak="0">
    <w:nsid w:val="58F6315F"/>
    <w:multiLevelType w:val="hybridMultilevel"/>
    <w:tmpl w:val="F4AE4058"/>
    <w:lvl w:ilvl="0" w:tplc="02527FA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1A3A83"/>
    <w:multiLevelType w:val="hybridMultilevel"/>
    <w:tmpl w:val="C316999E"/>
    <w:lvl w:ilvl="0" w:tplc="7E26DBB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231339F"/>
    <w:multiLevelType w:val="hybridMultilevel"/>
    <w:tmpl w:val="6688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322A"/>
    <w:multiLevelType w:val="hybridMultilevel"/>
    <w:tmpl w:val="5654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7526D"/>
    <w:multiLevelType w:val="hybridMultilevel"/>
    <w:tmpl w:val="AB4AE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13468"/>
    <w:multiLevelType w:val="hybridMultilevel"/>
    <w:tmpl w:val="12B6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47F0B"/>
    <w:multiLevelType w:val="hybridMultilevel"/>
    <w:tmpl w:val="2C4A5F10"/>
    <w:lvl w:ilvl="0" w:tplc="EC52A3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882CA7"/>
    <w:multiLevelType w:val="hybridMultilevel"/>
    <w:tmpl w:val="C3A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26BF"/>
    <w:multiLevelType w:val="hybridMultilevel"/>
    <w:tmpl w:val="4330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3D1263"/>
    <w:multiLevelType w:val="hybridMultilevel"/>
    <w:tmpl w:val="B3D46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0A37DA"/>
    <w:multiLevelType w:val="hybridMultilevel"/>
    <w:tmpl w:val="DDC0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A4E93"/>
    <w:multiLevelType w:val="singleLevel"/>
    <w:tmpl w:val="2DEAC07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52A2ACC"/>
    <w:multiLevelType w:val="hybridMultilevel"/>
    <w:tmpl w:val="1FCA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6449D"/>
    <w:multiLevelType w:val="hybridMultilevel"/>
    <w:tmpl w:val="DDEC239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785D4F73"/>
    <w:multiLevelType w:val="hybridMultilevel"/>
    <w:tmpl w:val="3F983570"/>
    <w:lvl w:ilvl="0" w:tplc="813E9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35F2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5A110E"/>
    <w:multiLevelType w:val="hybridMultilevel"/>
    <w:tmpl w:val="0CA0C5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204CF5"/>
    <w:multiLevelType w:val="hybridMultilevel"/>
    <w:tmpl w:val="1C34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96DFF"/>
    <w:multiLevelType w:val="hybridMultilevel"/>
    <w:tmpl w:val="B9F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29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32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9"/>
  </w:num>
  <w:num w:numId="40">
    <w:abstractNumId w:val="3"/>
  </w:num>
  <w:num w:numId="41">
    <w:abstractNumId w:val="37"/>
  </w:num>
  <w:num w:numId="42">
    <w:abstractNumId w:val="27"/>
  </w:num>
  <w:num w:numId="43">
    <w:abstractNumId w:val="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397"/>
    <w:rsid w:val="00015AED"/>
    <w:rsid w:val="000363BA"/>
    <w:rsid w:val="00094633"/>
    <w:rsid w:val="00104736"/>
    <w:rsid w:val="00147C48"/>
    <w:rsid w:val="00185225"/>
    <w:rsid w:val="00227098"/>
    <w:rsid w:val="00252397"/>
    <w:rsid w:val="00345361"/>
    <w:rsid w:val="003B2657"/>
    <w:rsid w:val="003B2F61"/>
    <w:rsid w:val="003E0958"/>
    <w:rsid w:val="00451C6D"/>
    <w:rsid w:val="004F6406"/>
    <w:rsid w:val="00544DF3"/>
    <w:rsid w:val="005524C8"/>
    <w:rsid w:val="00594C91"/>
    <w:rsid w:val="005C404A"/>
    <w:rsid w:val="00643B62"/>
    <w:rsid w:val="00680B64"/>
    <w:rsid w:val="006A5C89"/>
    <w:rsid w:val="00746E80"/>
    <w:rsid w:val="00760713"/>
    <w:rsid w:val="00770A2B"/>
    <w:rsid w:val="00782D53"/>
    <w:rsid w:val="007950E1"/>
    <w:rsid w:val="007E612E"/>
    <w:rsid w:val="007F1CBA"/>
    <w:rsid w:val="00820570"/>
    <w:rsid w:val="00876E5F"/>
    <w:rsid w:val="00973D8F"/>
    <w:rsid w:val="00A17D85"/>
    <w:rsid w:val="00A60564"/>
    <w:rsid w:val="00AA0BEE"/>
    <w:rsid w:val="00C63E42"/>
    <w:rsid w:val="00CA4DD1"/>
    <w:rsid w:val="00CB2B43"/>
    <w:rsid w:val="00D41442"/>
    <w:rsid w:val="00D4153E"/>
    <w:rsid w:val="00E4459F"/>
    <w:rsid w:val="00E67AC7"/>
    <w:rsid w:val="00EB6EF2"/>
    <w:rsid w:val="00F57988"/>
    <w:rsid w:val="00FA22CD"/>
    <w:rsid w:val="00FB138C"/>
    <w:rsid w:val="00FB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D10"/>
  <w15:docId w15:val="{79AFC4E1-5AE0-7C48-A070-89159870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B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F1CBA"/>
  </w:style>
  <w:style w:type="paragraph" w:customStyle="1" w:styleId="10">
    <w:name w:val="Абзац списка1"/>
    <w:basedOn w:val="a"/>
    <w:rsid w:val="007F1CBA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5">
    <w:name w:val="список с точками"/>
    <w:basedOn w:val="a"/>
    <w:rsid w:val="007F1CB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1C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F1CBA"/>
  </w:style>
  <w:style w:type="table" w:styleId="a7">
    <w:name w:val="Table Grid"/>
    <w:basedOn w:val="a1"/>
    <w:uiPriority w:val="59"/>
    <w:rsid w:val="007F1C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Для таблиц"/>
    <w:basedOn w:val="a"/>
    <w:rsid w:val="007F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центр"/>
    <w:basedOn w:val="a"/>
    <w:rsid w:val="007F1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F1C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F1CB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7F1CBA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7F1CB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1CBA"/>
    <w:rPr>
      <w:rFonts w:ascii="Calibri" w:eastAsia="Times New Roman" w:hAnsi="Calibri" w:cs="Times New Roman"/>
      <w:lang w:eastAsia="ru-RU"/>
    </w:rPr>
  </w:style>
  <w:style w:type="paragraph" w:styleId="3">
    <w:name w:val="List Bullet 3"/>
    <w:basedOn w:val="a"/>
    <w:autoRedefine/>
    <w:rsid w:val="007F1C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7F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7F1CBA"/>
    <w:rPr>
      <w:i/>
      <w:iCs/>
    </w:rPr>
  </w:style>
  <w:style w:type="paragraph" w:styleId="af">
    <w:name w:val="header"/>
    <w:basedOn w:val="a"/>
    <w:link w:val="af0"/>
    <w:uiPriority w:val="99"/>
    <w:unhideWhenUsed/>
    <w:rsid w:val="007F1CB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F1CBA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F1CB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F1CBA"/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13"/>
    <w:locked/>
    <w:rsid w:val="007F1CBA"/>
    <w:rPr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3"/>
    <w:rsid w:val="007F1CBA"/>
    <w:pPr>
      <w:shd w:val="clear" w:color="auto" w:fill="FFFFFF"/>
      <w:spacing w:before="1680" w:after="0" w:line="322" w:lineRule="exact"/>
      <w:ind w:hanging="36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682/70784" TargetMode="External"/><Relationship Id="rId13" Type="http://schemas.openxmlformats.org/officeDocument/2006/relationships/hyperlink" Target="https://biblioclu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znani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t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" TargetMode="External"/><Relationship Id="rId10" Type="http://schemas.openxmlformats.org/officeDocument/2006/relationships/hyperlink" Target="https://biblioclub.ru/index.php?page=book&amp;id=563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pro.tversu.ru/megaPro/UserEntry?Action=FindDocs&amp;ids=4608391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F25F-D771-4EBA-AC29-3AE4571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7138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Смирнова Ирина Владимировна</cp:lastModifiedBy>
  <cp:revision>5</cp:revision>
  <cp:lastPrinted>2023-06-27T12:05:00Z</cp:lastPrinted>
  <dcterms:created xsi:type="dcterms:W3CDTF">2023-06-27T12:05:00Z</dcterms:created>
  <dcterms:modified xsi:type="dcterms:W3CDTF">2023-10-18T11:00:00Z</dcterms:modified>
</cp:coreProperties>
</file>